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E55997" w:rsidRPr="004810A9" w:rsidTr="00682505">
        <w:tc>
          <w:tcPr>
            <w:tcW w:w="4112" w:type="dxa"/>
          </w:tcPr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</w:t>
            </w:r>
            <w:r w:rsidRPr="004810A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BF9A80" wp14:editId="6A97061A">
                  <wp:simplePos x="0" y="0"/>
                  <wp:positionH relativeFrom="column">
                    <wp:posOffset>-1236980</wp:posOffset>
                  </wp:positionH>
                  <wp:positionV relativeFrom="paragraph">
                    <wp:posOffset>-259080</wp:posOffset>
                  </wp:positionV>
                  <wp:extent cx="1819275" cy="1570990"/>
                  <wp:effectExtent l="0" t="0" r="0" b="0"/>
                  <wp:wrapNone/>
                  <wp:docPr id="9" name="Рисунок 9" descr="E:\++++++=аттестация 2021-2022\моя 2021-22\2022Портфолио Рудченко ст.вожатая\АНКЕТА Рудченко+мои грамоты\Трудовая Рудченко Е\печать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45" t="7889" r="32949" b="76976"/>
                          <a:stretch/>
                        </pic:blipFill>
                        <pic:spPr bwMode="auto">
                          <a:xfrm>
                            <a:off x="0" y="0"/>
                            <a:ext cx="18192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ректор МКОУ СОШ №3</w:t>
            </w:r>
          </w:p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____________В.Д.Никитин</w:t>
            </w:r>
          </w:p>
          <w:p w:rsidR="00E55997" w:rsidRPr="004810A9" w:rsidRDefault="00E55997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E55997" w:rsidRPr="004810A9" w:rsidRDefault="00E55997" w:rsidP="00E55997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</w:p>
    <w:p w:rsidR="00E55997" w:rsidRPr="004D1E2A" w:rsidRDefault="00E55997" w:rsidP="00E55997">
      <w:pPr>
        <w:ind w:left="709"/>
        <w:jc w:val="center"/>
        <w:rPr>
          <w:sz w:val="28"/>
          <w:szCs w:val="28"/>
        </w:rPr>
      </w:pPr>
      <w:r w:rsidRPr="004D1E2A">
        <w:rPr>
          <w:sz w:val="28"/>
          <w:szCs w:val="28"/>
        </w:rPr>
        <w:t>План работы</w:t>
      </w:r>
      <w:bookmarkStart w:id="0" w:name="_GoBack"/>
      <w:bookmarkEnd w:id="0"/>
    </w:p>
    <w:p w:rsidR="00E55997" w:rsidRPr="004D1E2A" w:rsidRDefault="00E55997" w:rsidP="00E55997">
      <w:pPr>
        <w:ind w:left="709"/>
        <w:jc w:val="center"/>
        <w:rPr>
          <w:sz w:val="28"/>
          <w:szCs w:val="28"/>
        </w:rPr>
      </w:pPr>
      <w:r w:rsidRPr="004D1E2A">
        <w:rPr>
          <w:sz w:val="28"/>
          <w:szCs w:val="28"/>
        </w:rPr>
        <w:t xml:space="preserve">МКОУ СОШ №3 по профилактике терроризма и экстремизма, а также минимизации и (или) ликвидации последствий проявлений терроризма и экстремизма, гармонизации межнациональных и </w:t>
      </w:r>
      <w:proofErr w:type="spellStart"/>
      <w:r w:rsidRPr="004D1E2A">
        <w:rPr>
          <w:sz w:val="28"/>
          <w:szCs w:val="28"/>
        </w:rPr>
        <w:t>этноконфессиональных</w:t>
      </w:r>
      <w:proofErr w:type="spellEnd"/>
    </w:p>
    <w:p w:rsidR="00E55997" w:rsidRPr="004D1E2A" w:rsidRDefault="00E55997" w:rsidP="00E55997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отношений в 2024-2025</w:t>
      </w:r>
      <w:r w:rsidRPr="004D1E2A">
        <w:rPr>
          <w:sz w:val="28"/>
          <w:szCs w:val="28"/>
        </w:rPr>
        <w:t xml:space="preserve"> году.</w:t>
      </w:r>
    </w:p>
    <w:tbl>
      <w:tblPr>
        <w:tblpPr w:leftFromText="180" w:rightFromText="180" w:vertAnchor="text" w:horzAnchor="margin" w:tblpY="200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9"/>
        <w:gridCol w:w="5348"/>
        <w:gridCol w:w="9"/>
        <w:gridCol w:w="1537"/>
        <w:gridCol w:w="9"/>
        <w:gridCol w:w="2310"/>
      </w:tblGrid>
      <w:tr w:rsidR="00E55997" w:rsidRPr="004D1E2A" w:rsidTr="00E55997">
        <w:trPr>
          <w:trHeight w:hRule="exact" w:val="58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86" w:lineRule="exact"/>
              <w:ind w:left="7" w:right="137" w:hanging="26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D1E2A">
              <w:rPr>
                <w:b/>
                <w:bCs/>
                <w:spacing w:val="-6"/>
                <w:sz w:val="28"/>
                <w:szCs w:val="28"/>
              </w:rPr>
              <w:t>п</w:t>
            </w:r>
            <w:proofErr w:type="gramEnd"/>
            <w:r w:rsidRPr="004D1E2A">
              <w:rPr>
                <w:b/>
                <w:bCs/>
                <w:spacing w:val="-6"/>
                <w:sz w:val="28"/>
                <w:szCs w:val="28"/>
              </w:rPr>
              <w:t>/п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709"/>
              <w:rPr>
                <w:sz w:val="28"/>
                <w:szCs w:val="28"/>
              </w:rPr>
            </w:pPr>
            <w:r w:rsidRPr="004D1E2A">
              <w:rPr>
                <w:b/>
                <w:bCs/>
                <w:spacing w:val="-4"/>
                <w:sz w:val="28"/>
                <w:szCs w:val="28"/>
              </w:rPr>
              <w:t>Мероприятия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8" w:lineRule="exact"/>
              <w:ind w:left="709" w:right="55"/>
              <w:jc w:val="center"/>
              <w:rPr>
                <w:sz w:val="28"/>
                <w:szCs w:val="28"/>
              </w:rPr>
            </w:pPr>
            <w:r w:rsidRPr="004D1E2A">
              <w:rPr>
                <w:b/>
                <w:bCs/>
                <w:spacing w:val="-3"/>
                <w:sz w:val="28"/>
                <w:szCs w:val="28"/>
              </w:rPr>
              <w:t xml:space="preserve">Срок </w:t>
            </w:r>
            <w:r w:rsidRPr="004D1E2A">
              <w:rPr>
                <w:b/>
                <w:bCs/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8" w:lineRule="exact"/>
              <w:ind w:left="709" w:right="82"/>
              <w:rPr>
                <w:sz w:val="28"/>
                <w:szCs w:val="28"/>
              </w:rPr>
            </w:pPr>
            <w:r w:rsidRPr="004D1E2A">
              <w:rPr>
                <w:b/>
                <w:bCs/>
                <w:spacing w:val="-3"/>
                <w:sz w:val="28"/>
                <w:szCs w:val="28"/>
              </w:rPr>
              <w:t xml:space="preserve">Ответственные </w:t>
            </w:r>
            <w:r w:rsidRPr="004D1E2A">
              <w:rPr>
                <w:b/>
                <w:bCs/>
                <w:spacing w:val="-1"/>
                <w:sz w:val="28"/>
                <w:szCs w:val="28"/>
              </w:rPr>
              <w:t>исполнители</w:t>
            </w:r>
          </w:p>
        </w:tc>
      </w:tr>
      <w:tr w:rsidR="00E55997" w:rsidRPr="004D1E2A" w:rsidTr="00E55997">
        <w:trPr>
          <w:trHeight w:hRule="exact" w:val="209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Проведение семинаров, конференций для педагогов по актуальным вопросам воспитания, по проблемам предупреждения национальных и конфессиональных конфликтов в образовательных учреждениях района.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8" w:lineRule="exact"/>
              <w:ind w:left="140" w:right="180"/>
              <w:rPr>
                <w:sz w:val="28"/>
                <w:szCs w:val="28"/>
              </w:rPr>
            </w:pPr>
            <w:r w:rsidRPr="004D1E2A">
              <w:rPr>
                <w:spacing w:val="-4"/>
                <w:sz w:val="28"/>
                <w:szCs w:val="28"/>
              </w:rPr>
              <w:t xml:space="preserve">В течение </w:t>
            </w:r>
            <w:r w:rsidRPr="004D1E2A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Зам.   Директора </w:t>
            </w:r>
            <w:r>
              <w:rPr>
                <w:sz w:val="28"/>
                <w:szCs w:val="28"/>
              </w:rPr>
              <w:t>по</w:t>
            </w:r>
            <w:r w:rsidRPr="004D1E2A">
              <w:rPr>
                <w:sz w:val="28"/>
                <w:szCs w:val="28"/>
              </w:rPr>
              <w:t xml:space="preserve"> ВР Панкратова Т.В.</w:t>
            </w:r>
          </w:p>
        </w:tc>
      </w:tr>
      <w:tr w:rsidR="00E55997" w:rsidRPr="004D1E2A" w:rsidTr="00E55997">
        <w:trPr>
          <w:trHeight w:hRule="exact" w:val="140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Проведение общешкольных и классных родительских собраний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8" w:lineRule="exact"/>
              <w:ind w:left="140" w:right="175"/>
              <w:rPr>
                <w:sz w:val="28"/>
                <w:szCs w:val="28"/>
              </w:rPr>
            </w:pPr>
            <w:r w:rsidRPr="004D1E2A">
              <w:rPr>
                <w:spacing w:val="-4"/>
                <w:sz w:val="28"/>
                <w:szCs w:val="28"/>
              </w:rPr>
              <w:t xml:space="preserve">В течение </w:t>
            </w:r>
            <w:r w:rsidRPr="004D1E2A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Администрация МКОУ       СОШ №3.     Классные руководители</w:t>
            </w:r>
          </w:p>
        </w:tc>
      </w:tr>
      <w:tr w:rsidR="00E55997" w:rsidRPr="004D1E2A" w:rsidTr="00E55997">
        <w:trPr>
          <w:trHeight w:hRule="exact" w:val="169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Проведение занятий Университета педагогических знаний для родителей по вопросам воспитания культуры межнациональных отношений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6" w:lineRule="exact"/>
              <w:ind w:left="140" w:right="170"/>
              <w:rPr>
                <w:sz w:val="28"/>
                <w:szCs w:val="28"/>
              </w:rPr>
            </w:pPr>
            <w:r w:rsidRPr="004D1E2A">
              <w:rPr>
                <w:spacing w:val="-4"/>
                <w:sz w:val="28"/>
                <w:szCs w:val="28"/>
              </w:rPr>
              <w:t xml:space="preserve">В течение </w:t>
            </w:r>
            <w:r w:rsidRPr="004D1E2A">
              <w:rPr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Зам.   Директора по                   ВР Панкратова Т.В. Классные руководители</w:t>
            </w:r>
          </w:p>
        </w:tc>
      </w:tr>
      <w:tr w:rsidR="00E55997" w:rsidRPr="004D1E2A" w:rsidTr="00E55997">
        <w:trPr>
          <w:trHeight w:hRule="exact" w:val="1561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Организация и проведение этнологических экскурсий (знакомство с этнической историей, фольклором, нравами и обычаями, ремеслами, религией народов)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8" w:lineRule="exact"/>
              <w:ind w:left="140" w:right="168"/>
              <w:rPr>
                <w:sz w:val="28"/>
                <w:szCs w:val="28"/>
              </w:rPr>
            </w:pPr>
            <w:r w:rsidRPr="004D1E2A">
              <w:rPr>
                <w:spacing w:val="-4"/>
                <w:sz w:val="28"/>
                <w:szCs w:val="28"/>
              </w:rPr>
              <w:t xml:space="preserve">В течение </w:t>
            </w:r>
            <w:r w:rsidRPr="004D1E2A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Учителя истории, классные руководители.</w:t>
            </w:r>
          </w:p>
        </w:tc>
      </w:tr>
      <w:tr w:rsidR="00E55997" w:rsidRPr="004D1E2A" w:rsidTr="00E55997">
        <w:trPr>
          <w:trHeight w:hRule="exact" w:val="128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Оформление и обновление экспозиций в школьных музеях, залах по истории и культуре народов района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81" w:lineRule="exact"/>
              <w:ind w:left="140" w:right="166"/>
              <w:rPr>
                <w:sz w:val="28"/>
                <w:szCs w:val="28"/>
              </w:rPr>
            </w:pPr>
            <w:r w:rsidRPr="004D1E2A">
              <w:rPr>
                <w:spacing w:val="-4"/>
                <w:sz w:val="28"/>
                <w:szCs w:val="28"/>
              </w:rPr>
              <w:t xml:space="preserve">В течение </w:t>
            </w:r>
            <w:r w:rsidRPr="004D1E2A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proofErr w:type="spellStart"/>
            <w:r w:rsidRPr="004D1E2A">
              <w:rPr>
                <w:sz w:val="28"/>
                <w:szCs w:val="28"/>
              </w:rPr>
              <w:t>Смоян</w:t>
            </w:r>
            <w:proofErr w:type="spellEnd"/>
            <w:r w:rsidRPr="004D1E2A">
              <w:rPr>
                <w:sz w:val="28"/>
                <w:szCs w:val="28"/>
              </w:rPr>
              <w:t xml:space="preserve">          И.В. учитель истории</w:t>
            </w:r>
          </w:p>
        </w:tc>
      </w:tr>
      <w:tr w:rsidR="00E55997" w:rsidRPr="004D1E2A" w:rsidTr="00E55997">
        <w:trPr>
          <w:trHeight w:hRule="exact" w:val="1843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41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Проведение акций школьных творческих объединений, учащиеся молодёжи, направленных на развитие социального оптимизма, гражданственности, патриотизма.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6" w:lineRule="exact"/>
              <w:ind w:left="140" w:right="161"/>
              <w:rPr>
                <w:sz w:val="28"/>
                <w:szCs w:val="28"/>
              </w:rPr>
            </w:pPr>
            <w:r w:rsidRPr="004D1E2A">
              <w:rPr>
                <w:spacing w:val="-4"/>
                <w:sz w:val="28"/>
                <w:szCs w:val="28"/>
              </w:rPr>
              <w:t xml:space="preserve">В течение </w:t>
            </w:r>
            <w:r w:rsidRPr="004D1E2A">
              <w:rPr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Школьный психолог</w:t>
            </w:r>
            <w:r>
              <w:rPr>
                <w:sz w:val="28"/>
                <w:szCs w:val="28"/>
              </w:rPr>
              <w:t xml:space="preserve"> Ермакова</w:t>
            </w:r>
            <w:r w:rsidRPr="004D1E2A">
              <w:rPr>
                <w:sz w:val="28"/>
                <w:szCs w:val="28"/>
              </w:rPr>
              <w:t xml:space="preserve">    М.А. Кл</w:t>
            </w:r>
            <w:proofErr w:type="gramStart"/>
            <w:r w:rsidRPr="004D1E2A">
              <w:rPr>
                <w:sz w:val="28"/>
                <w:szCs w:val="28"/>
              </w:rPr>
              <w:t>.</w:t>
            </w:r>
            <w:proofErr w:type="gramEnd"/>
            <w:r w:rsidRPr="004D1E2A">
              <w:rPr>
                <w:sz w:val="28"/>
                <w:szCs w:val="28"/>
              </w:rPr>
              <w:t xml:space="preserve"> </w:t>
            </w:r>
            <w:proofErr w:type="gramStart"/>
            <w:r w:rsidRPr="004D1E2A">
              <w:rPr>
                <w:sz w:val="28"/>
                <w:szCs w:val="28"/>
              </w:rPr>
              <w:t>р</w:t>
            </w:r>
            <w:proofErr w:type="gramEnd"/>
            <w:r w:rsidRPr="004D1E2A">
              <w:rPr>
                <w:sz w:val="28"/>
                <w:szCs w:val="28"/>
              </w:rPr>
              <w:t>уко</w:t>
            </w:r>
            <w:r>
              <w:rPr>
                <w:sz w:val="28"/>
                <w:szCs w:val="28"/>
              </w:rPr>
              <w:t>во</w:t>
            </w:r>
            <w:r w:rsidRPr="004D1E2A">
              <w:rPr>
                <w:sz w:val="28"/>
                <w:szCs w:val="28"/>
              </w:rPr>
              <w:t>дители</w:t>
            </w:r>
          </w:p>
        </w:tc>
      </w:tr>
      <w:tr w:rsidR="00E55997" w:rsidRPr="004D1E2A" w:rsidTr="00E55997">
        <w:trPr>
          <w:trHeight w:hRule="exact" w:val="1422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46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Активное привлечение учащейся молодёжи к профилактике экстремизма, наркомании, других асоциальных явлений.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6" w:lineRule="exact"/>
              <w:ind w:left="140" w:right="156"/>
              <w:rPr>
                <w:sz w:val="28"/>
                <w:szCs w:val="28"/>
              </w:rPr>
            </w:pPr>
            <w:r w:rsidRPr="004D1E2A">
              <w:rPr>
                <w:spacing w:val="-4"/>
                <w:sz w:val="28"/>
                <w:szCs w:val="28"/>
              </w:rPr>
              <w:t xml:space="preserve">В течение </w:t>
            </w:r>
            <w:r w:rsidRPr="004D1E2A">
              <w:rPr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Кл.                        | руководители,      | </w:t>
            </w:r>
            <w:r>
              <w:rPr>
                <w:sz w:val="28"/>
                <w:szCs w:val="28"/>
              </w:rPr>
              <w:t>преподаватель</w:t>
            </w:r>
            <w:r w:rsidRPr="004D1E2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D1E2A">
              <w:rPr>
                <w:sz w:val="28"/>
                <w:szCs w:val="28"/>
              </w:rPr>
              <w:t>орг</w:t>
            </w:r>
            <w:proofErr w:type="spellEnd"/>
            <w:proofErr w:type="gramEnd"/>
            <w:r w:rsidRPr="004D1E2A">
              <w:rPr>
                <w:sz w:val="28"/>
                <w:szCs w:val="28"/>
              </w:rPr>
              <w:t xml:space="preserve"> ОБЖ Гриб Н.И.</w:t>
            </w:r>
          </w:p>
        </w:tc>
      </w:tr>
      <w:tr w:rsidR="00E55997" w:rsidRPr="004D1E2A" w:rsidTr="00E55997">
        <w:trPr>
          <w:trHeight w:hRule="exact" w:val="2413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Продолжение работы по </w:t>
            </w:r>
            <w:r>
              <w:rPr>
                <w:sz w:val="28"/>
                <w:szCs w:val="28"/>
              </w:rPr>
              <w:t>п</w:t>
            </w:r>
            <w:r w:rsidRPr="004D1E2A">
              <w:rPr>
                <w:sz w:val="28"/>
                <w:szCs w:val="28"/>
              </w:rPr>
              <w:t>роведению патриотических мероприятий, военно-спортивных мероприятий для учащихся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6" w:lineRule="exact"/>
              <w:ind w:left="140" w:right="156"/>
              <w:rPr>
                <w:sz w:val="28"/>
                <w:szCs w:val="28"/>
              </w:rPr>
            </w:pPr>
            <w:r w:rsidRPr="004D1E2A">
              <w:rPr>
                <w:spacing w:val="-5"/>
                <w:sz w:val="28"/>
                <w:szCs w:val="28"/>
              </w:rPr>
              <w:t xml:space="preserve">В течение </w:t>
            </w:r>
            <w:r w:rsidRPr="004D1E2A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Замдиректора по                  ВР Панкратова Т.В. </w:t>
            </w:r>
            <w:r>
              <w:rPr>
                <w:sz w:val="28"/>
                <w:szCs w:val="28"/>
              </w:rPr>
              <w:t xml:space="preserve">преподаватель </w:t>
            </w:r>
            <w:r w:rsidRPr="004D1E2A">
              <w:rPr>
                <w:sz w:val="28"/>
                <w:szCs w:val="28"/>
              </w:rPr>
              <w:t>орг</w:t>
            </w:r>
            <w:r>
              <w:rPr>
                <w:sz w:val="28"/>
                <w:szCs w:val="28"/>
              </w:rPr>
              <w:t>.</w:t>
            </w:r>
            <w:r w:rsidRPr="004D1E2A">
              <w:rPr>
                <w:sz w:val="28"/>
                <w:szCs w:val="28"/>
              </w:rPr>
              <w:t xml:space="preserve"> ОБЖ Гриб            Н.И. учителя </w:t>
            </w:r>
            <w:proofErr w:type="spellStart"/>
            <w:r w:rsidRPr="004D1E2A"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E55997" w:rsidRPr="004D1E2A" w:rsidTr="00E55997">
        <w:trPr>
          <w:trHeight w:hRule="exact" w:val="1418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62"/>
              <w:rPr>
                <w:sz w:val="28"/>
                <w:szCs w:val="28"/>
              </w:rPr>
            </w:pPr>
            <w:r w:rsidRPr="004D1E2A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Проведение традиционных национальных праздников,   смотров,   конкурсов,    культурных</w:t>
            </w:r>
            <w:r>
              <w:rPr>
                <w:sz w:val="28"/>
                <w:szCs w:val="28"/>
              </w:rPr>
              <w:t xml:space="preserve"> </w:t>
            </w:r>
            <w:r w:rsidRPr="004D1E2A">
              <w:rPr>
                <w:sz w:val="28"/>
                <w:szCs w:val="28"/>
              </w:rPr>
              <w:t>акций, дней национальных культур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spacing w:line="278" w:lineRule="exact"/>
              <w:ind w:left="140" w:right="139"/>
              <w:rPr>
                <w:sz w:val="28"/>
                <w:szCs w:val="28"/>
              </w:rPr>
            </w:pPr>
            <w:r w:rsidRPr="004D1E2A">
              <w:rPr>
                <w:spacing w:val="-4"/>
                <w:sz w:val="28"/>
                <w:szCs w:val="28"/>
              </w:rPr>
              <w:t xml:space="preserve">В течение </w:t>
            </w:r>
            <w:r w:rsidRPr="004D1E2A">
              <w:rPr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Зам.   Директора по                   ВР Панкратова Т.В. Классные руководители</w:t>
            </w:r>
          </w:p>
        </w:tc>
      </w:tr>
      <w:tr w:rsidR="00E55997" w:rsidRPr="004D1E2A" w:rsidTr="00E55997">
        <w:trPr>
          <w:trHeight w:hRule="exact" w:val="140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10.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Участие в районном конкурсе патриотической песни «Солдатский конверт»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Январь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Зам.   Директора по                   ВР Панкратова Т.В. Классные руководители</w:t>
            </w:r>
          </w:p>
        </w:tc>
      </w:tr>
      <w:tr w:rsidR="00E55997" w:rsidRPr="004D1E2A" w:rsidTr="00E55997">
        <w:trPr>
          <w:trHeight w:hRule="exact" w:val="31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11.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Участие    в    культурно-массовых,    спортивных мероприятиях,          посвященных          90-летию образования   Апанасенковского   района,   в   том числе: «Наша   судьба   -   </w:t>
            </w:r>
            <w:proofErr w:type="spellStart"/>
            <w:r w:rsidRPr="004D1E2A">
              <w:rPr>
                <w:sz w:val="28"/>
                <w:szCs w:val="28"/>
              </w:rPr>
              <w:t>Апанасенковье</w:t>
            </w:r>
            <w:proofErr w:type="spellEnd"/>
            <w:r w:rsidRPr="004D1E2A">
              <w:rPr>
                <w:sz w:val="28"/>
                <w:szCs w:val="28"/>
              </w:rPr>
              <w:t>»   -   районный праздник-юбилей     Апанасенковского     района: «Радуга    талантов»    -    районного    фестиваля художественного творчества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В течение года</w:t>
            </w:r>
          </w:p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Октябрь </w:t>
            </w:r>
            <w:proofErr w:type="spellStart"/>
            <w:proofErr w:type="gramStart"/>
            <w:r w:rsidRPr="004D1E2A">
              <w:rPr>
                <w:sz w:val="28"/>
                <w:szCs w:val="28"/>
              </w:rPr>
              <w:t>Октябрь</w:t>
            </w:r>
            <w:proofErr w:type="spellEnd"/>
            <w:proofErr w:type="gramEnd"/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Зам.   Директора по                   ВР Панкратова Т.В. Классные руководители. Учителя </w:t>
            </w:r>
            <w:proofErr w:type="spellStart"/>
            <w:r w:rsidRPr="004D1E2A"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E55997" w:rsidRPr="004D1E2A" w:rsidTr="00E55997">
        <w:trPr>
          <w:trHeight w:hRule="exact" w:val="106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12.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Участие в районном фестивале детского творчества «Юные дарования»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Апрель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Зам.   Директора по                   ВР Панкратова Т.В.</w:t>
            </w:r>
          </w:p>
        </w:tc>
      </w:tr>
      <w:tr w:rsidR="00E55997" w:rsidRPr="004D1E2A" w:rsidTr="00E55997">
        <w:trPr>
          <w:trHeight w:hRule="exact" w:val="140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13.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Проведение культурно-массовых и просветительских мероприятий, посвященных Году </w:t>
            </w:r>
            <w:r>
              <w:rPr>
                <w:sz w:val="28"/>
                <w:szCs w:val="28"/>
              </w:rPr>
              <w:t xml:space="preserve">семьи </w:t>
            </w:r>
            <w:r w:rsidRPr="004D1E2A">
              <w:rPr>
                <w:sz w:val="28"/>
                <w:szCs w:val="28"/>
              </w:rPr>
              <w:t>в Российской Федерации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Зам.   Директора по                   ВР Панкратова Т.В. Классные руководители</w:t>
            </w:r>
          </w:p>
        </w:tc>
      </w:tr>
      <w:tr w:rsidR="00E55997" w:rsidRPr="004D1E2A" w:rsidTr="00E55997">
        <w:trPr>
          <w:trHeight w:hRule="exact" w:val="149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5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14.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Организация экскурсионных поездок школьников, предусматривающие посещение памятников истории и культуры Ставропольского края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Администрация МКОУ       СОШ №3,               Кл</w:t>
            </w:r>
            <w:proofErr w:type="gramStart"/>
            <w:r w:rsidRPr="004D1E2A">
              <w:rPr>
                <w:sz w:val="28"/>
                <w:szCs w:val="28"/>
              </w:rPr>
              <w:t>.</w:t>
            </w:r>
            <w:proofErr w:type="gramEnd"/>
            <w:r w:rsidRPr="004D1E2A">
              <w:rPr>
                <w:sz w:val="28"/>
                <w:szCs w:val="28"/>
              </w:rPr>
              <w:t xml:space="preserve"> </w:t>
            </w:r>
            <w:proofErr w:type="gramStart"/>
            <w:r w:rsidRPr="004D1E2A">
              <w:rPr>
                <w:sz w:val="28"/>
                <w:szCs w:val="28"/>
              </w:rPr>
              <w:t>р</w:t>
            </w:r>
            <w:proofErr w:type="gramEnd"/>
            <w:r w:rsidRPr="004D1E2A">
              <w:rPr>
                <w:sz w:val="28"/>
                <w:szCs w:val="28"/>
              </w:rPr>
              <w:t>уководители</w:t>
            </w:r>
          </w:p>
        </w:tc>
      </w:tr>
      <w:tr w:rsidR="00E55997" w:rsidRPr="004D1E2A" w:rsidTr="00E55997">
        <w:trPr>
          <w:trHeight w:hRule="exact" w:val="8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55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Участие в районном мероприятии ко Дню славянской письменности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Май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Учителя русского языка</w:t>
            </w:r>
          </w:p>
        </w:tc>
      </w:tr>
      <w:tr w:rsidR="00E55997" w:rsidRPr="004D1E2A" w:rsidTr="00E55997">
        <w:trPr>
          <w:trHeight w:hRule="exact" w:val="16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55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16.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Проведение тематических мероприятий, посвященных Дню России, Государственного флага Российской Федерации, Дню народного единства, Дню Конституции Российской Федерации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Июнь, август, ноябрь, декабрь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Зам.   Директора по                   ВР Панкратова Т.В. Учителя истории</w:t>
            </w:r>
          </w:p>
        </w:tc>
      </w:tr>
      <w:tr w:rsidR="00E55997" w:rsidRPr="004D1E2A" w:rsidTr="00E55997">
        <w:trPr>
          <w:trHeight w:hRule="exact" w:val="11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17.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Участие в районном фестивале творчества среди молодежи 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Ноябрь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Зам.   Директора по                   ВР Панкратова Т.В.</w:t>
            </w:r>
          </w:p>
        </w:tc>
      </w:tr>
      <w:tr w:rsidR="00E55997" w:rsidRPr="004D1E2A" w:rsidTr="00E55997">
        <w:trPr>
          <w:trHeight w:hRule="exact" w:val="163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shd w:val="clear" w:color="auto" w:fill="FFFFFF"/>
              <w:ind w:left="65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18.</w:t>
            </w:r>
          </w:p>
        </w:tc>
        <w:tc>
          <w:tcPr>
            <w:tcW w:w="5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Предоставление информации о ходе выполнения Плана работы МКОУ СОШ №3.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>До 15 июня 15</w:t>
            </w:r>
            <w:r>
              <w:rPr>
                <w:sz w:val="28"/>
                <w:szCs w:val="28"/>
              </w:rPr>
              <w:t xml:space="preserve"> 2025 декабря 2024</w:t>
            </w:r>
            <w:r w:rsidRPr="004D1E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997" w:rsidRPr="004D1E2A" w:rsidRDefault="00E55997" w:rsidP="00E55997">
            <w:pPr>
              <w:ind w:left="140"/>
              <w:rPr>
                <w:sz w:val="28"/>
                <w:szCs w:val="28"/>
              </w:rPr>
            </w:pPr>
            <w:r w:rsidRPr="004D1E2A">
              <w:rPr>
                <w:sz w:val="28"/>
                <w:szCs w:val="28"/>
              </w:rPr>
              <w:t xml:space="preserve">Зам.   Директора по                   ВР </w:t>
            </w:r>
            <w:r>
              <w:rPr>
                <w:sz w:val="28"/>
                <w:szCs w:val="28"/>
              </w:rPr>
              <w:t>Панкратова Т.</w:t>
            </w:r>
            <w:r w:rsidRPr="004D1E2A">
              <w:rPr>
                <w:sz w:val="28"/>
                <w:szCs w:val="28"/>
              </w:rPr>
              <w:t>В.</w:t>
            </w:r>
          </w:p>
        </w:tc>
      </w:tr>
    </w:tbl>
    <w:p w:rsidR="00E55997" w:rsidRPr="004D1E2A" w:rsidRDefault="00E55997" w:rsidP="00E55997">
      <w:pPr>
        <w:ind w:left="709"/>
        <w:jc w:val="center"/>
        <w:rPr>
          <w:sz w:val="28"/>
          <w:szCs w:val="28"/>
        </w:rPr>
      </w:pPr>
    </w:p>
    <w:p w:rsidR="00E55997" w:rsidRDefault="00E55997" w:rsidP="00E55997">
      <w:pPr>
        <w:pStyle w:val="a3"/>
        <w:spacing w:before="10"/>
        <w:ind w:left="0"/>
        <w:rPr>
          <w:b/>
          <w:sz w:val="25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E55997" w:rsidRDefault="00E55997" w:rsidP="00E55997">
      <w:pPr>
        <w:spacing w:before="89"/>
        <w:ind w:left="1251" w:right="1196"/>
        <w:jc w:val="center"/>
        <w:rPr>
          <w:b/>
          <w:sz w:val="28"/>
          <w:u w:val="thick"/>
        </w:rPr>
      </w:pPr>
    </w:p>
    <w:p w:rsidR="00A02536" w:rsidRDefault="00A02536"/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06"/>
    <w:rsid w:val="00152206"/>
    <w:rsid w:val="00A02536"/>
    <w:rsid w:val="00E5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5997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599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5997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599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2025-02-26T16:06:00Z</dcterms:created>
  <dcterms:modified xsi:type="dcterms:W3CDTF">2025-02-26T16:06:00Z</dcterms:modified>
</cp:coreProperties>
</file>