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70" w:rsidRDefault="00837770">
      <w:pPr>
        <w:pStyle w:val="30"/>
        <w:shd w:val="clear" w:color="auto" w:fill="auto"/>
      </w:pPr>
    </w:p>
    <w:p w:rsidR="00837770" w:rsidRDefault="00837770">
      <w:pPr>
        <w:pStyle w:val="30"/>
        <w:shd w:val="clear" w:color="auto" w:fill="auto"/>
      </w:pPr>
    </w:p>
    <w:p w:rsidR="00837770" w:rsidRDefault="00837770">
      <w:pPr>
        <w:pStyle w:val="30"/>
        <w:shd w:val="clear" w:color="auto" w:fill="auto"/>
      </w:pPr>
    </w:p>
    <w:p w:rsidR="00837770" w:rsidRDefault="00837770">
      <w:pPr>
        <w:pStyle w:val="30"/>
        <w:shd w:val="clear" w:color="auto" w:fill="auto"/>
      </w:pPr>
    </w:p>
    <w:p w:rsidR="00837770" w:rsidRDefault="00837770">
      <w:pPr>
        <w:pStyle w:val="30"/>
        <w:shd w:val="clear" w:color="auto" w:fill="auto"/>
      </w:pPr>
    </w:p>
    <w:p w:rsidR="00837770" w:rsidRDefault="00837770">
      <w:pPr>
        <w:pStyle w:val="30"/>
        <w:shd w:val="clear" w:color="auto" w:fill="auto"/>
      </w:pPr>
    </w:p>
    <w:p w:rsidR="00837770" w:rsidRDefault="00837770">
      <w:pPr>
        <w:pStyle w:val="30"/>
        <w:shd w:val="clear" w:color="auto" w:fill="auto"/>
      </w:pPr>
    </w:p>
    <w:p w:rsidR="00837770" w:rsidRDefault="00837770">
      <w:pPr>
        <w:pStyle w:val="30"/>
        <w:shd w:val="clear" w:color="auto" w:fill="auto"/>
      </w:pPr>
    </w:p>
    <w:p w:rsidR="00837770" w:rsidRDefault="00837770">
      <w:pPr>
        <w:pStyle w:val="30"/>
        <w:shd w:val="clear" w:color="auto" w:fill="auto"/>
      </w:pPr>
    </w:p>
    <w:p w:rsidR="00E03E43" w:rsidRDefault="00607438">
      <w:pPr>
        <w:pStyle w:val="30"/>
        <w:shd w:val="clear" w:color="auto" w:fill="auto"/>
      </w:pPr>
      <w:r>
        <w:t>Программа</w:t>
      </w:r>
    </w:p>
    <w:p w:rsidR="00E03E43" w:rsidRDefault="00607438">
      <w:pPr>
        <w:pStyle w:val="30"/>
        <w:shd w:val="clear" w:color="auto" w:fill="auto"/>
        <w:ind w:left="180"/>
        <w:jc w:val="left"/>
      </w:pPr>
      <w:r>
        <w:t>по профилактике наркомании, алкоголизма,</w:t>
      </w:r>
    </w:p>
    <w:p w:rsidR="00E03E43" w:rsidRDefault="00607438">
      <w:pPr>
        <w:pStyle w:val="30"/>
        <w:shd w:val="clear" w:color="auto" w:fill="auto"/>
      </w:pPr>
      <w:proofErr w:type="spellStart"/>
      <w:r>
        <w:t>табакокурения</w:t>
      </w:r>
      <w:proofErr w:type="spellEnd"/>
    </w:p>
    <w:p w:rsidR="00E03E43" w:rsidRDefault="00607438">
      <w:pPr>
        <w:pStyle w:val="30"/>
        <w:shd w:val="clear" w:color="auto" w:fill="auto"/>
        <w:spacing w:after="6227"/>
        <w:jc w:val="left"/>
      </w:pPr>
      <w:r>
        <w:t>и правонарушений среди несовершеннолетних</w:t>
      </w:r>
    </w:p>
    <w:p w:rsidR="00E03E43" w:rsidRDefault="00837770">
      <w:pPr>
        <w:pStyle w:val="40"/>
        <w:shd w:val="clear" w:color="auto" w:fill="auto"/>
        <w:spacing w:before="0"/>
        <w:sectPr w:rsidR="00E03E43">
          <w:headerReference w:type="default" r:id="rId8"/>
          <w:footerReference w:type="default" r:id="rId9"/>
          <w:footerReference w:type="first" r:id="rId10"/>
          <w:pgSz w:w="12240" w:h="15840"/>
          <w:pgMar w:top="1073" w:right="2062" w:bottom="1073" w:left="2982" w:header="0" w:footer="3" w:gutter="0"/>
          <w:cols w:space="720"/>
          <w:noEndnote/>
          <w:titlePg/>
          <w:docGrid w:linePitch="360"/>
        </w:sectPr>
      </w:pPr>
      <w:r>
        <w:t xml:space="preserve"> с. Дивное</w:t>
      </w:r>
      <w:r w:rsidR="00607438">
        <w:br/>
        <w:t>2024г.</w:t>
      </w:r>
    </w:p>
    <w:p w:rsidR="00E03E43" w:rsidRDefault="00607438">
      <w:pPr>
        <w:pStyle w:val="40"/>
        <w:shd w:val="clear" w:color="auto" w:fill="auto"/>
        <w:spacing w:before="0" w:line="288" w:lineRule="exact"/>
        <w:jc w:val="left"/>
      </w:pPr>
      <w:r>
        <w:lastRenderedPageBreak/>
        <w:t>СОДЕРЖАНИЕ</w:t>
      </w:r>
    </w:p>
    <w:p w:rsidR="00E03E43" w:rsidRDefault="00607438">
      <w:pPr>
        <w:pStyle w:val="a7"/>
        <w:numPr>
          <w:ilvl w:val="0"/>
          <w:numId w:val="1"/>
        </w:numPr>
        <w:shd w:val="clear" w:color="auto" w:fill="auto"/>
        <w:tabs>
          <w:tab w:val="left" w:pos="724"/>
          <w:tab w:val="right" w:leader="dot" w:pos="8660"/>
        </w:tabs>
        <w:spacing w:before="0"/>
        <w:ind w:left="38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Паспорт программы</w:t>
      </w:r>
      <w:r>
        <w:tab/>
        <w:t>3</w:t>
      </w:r>
    </w:p>
    <w:p w:rsidR="00E03E43" w:rsidRDefault="00607438">
      <w:pPr>
        <w:pStyle w:val="a7"/>
        <w:numPr>
          <w:ilvl w:val="0"/>
          <w:numId w:val="1"/>
        </w:numPr>
        <w:shd w:val="clear" w:color="auto" w:fill="auto"/>
        <w:tabs>
          <w:tab w:val="left" w:pos="752"/>
          <w:tab w:val="right" w:leader="dot" w:pos="8660"/>
        </w:tabs>
        <w:spacing w:before="0"/>
        <w:ind w:left="380"/>
      </w:pPr>
      <w:r>
        <w:t>Пояснительная записка</w:t>
      </w:r>
      <w:r>
        <w:tab/>
        <w:t>5</w:t>
      </w:r>
    </w:p>
    <w:p w:rsidR="00E03E43" w:rsidRDefault="00607438">
      <w:pPr>
        <w:pStyle w:val="a7"/>
        <w:numPr>
          <w:ilvl w:val="0"/>
          <w:numId w:val="1"/>
        </w:numPr>
        <w:shd w:val="clear" w:color="auto" w:fill="auto"/>
        <w:tabs>
          <w:tab w:val="left" w:pos="752"/>
          <w:tab w:val="right" w:leader="dot" w:pos="8660"/>
        </w:tabs>
        <w:spacing w:before="0"/>
        <w:ind w:left="380"/>
      </w:pPr>
      <w:r>
        <w:t>Цель и задачи программы</w:t>
      </w:r>
      <w:r>
        <w:tab/>
        <w:t>6</w:t>
      </w:r>
    </w:p>
    <w:p w:rsidR="00E03E43" w:rsidRDefault="00607438">
      <w:pPr>
        <w:pStyle w:val="a7"/>
        <w:numPr>
          <w:ilvl w:val="0"/>
          <w:numId w:val="1"/>
        </w:numPr>
        <w:shd w:val="clear" w:color="auto" w:fill="auto"/>
        <w:tabs>
          <w:tab w:val="left" w:pos="756"/>
          <w:tab w:val="right" w:leader="dot" w:pos="8660"/>
        </w:tabs>
        <w:spacing w:before="0"/>
        <w:ind w:left="380"/>
      </w:pPr>
      <w:r>
        <w:t>Учебно-тематический план</w:t>
      </w:r>
      <w:r>
        <w:tab/>
        <w:t>9</w:t>
      </w:r>
    </w:p>
    <w:p w:rsidR="00E03E43" w:rsidRDefault="00607438">
      <w:pPr>
        <w:pStyle w:val="a7"/>
        <w:numPr>
          <w:ilvl w:val="0"/>
          <w:numId w:val="1"/>
        </w:numPr>
        <w:shd w:val="clear" w:color="auto" w:fill="auto"/>
        <w:tabs>
          <w:tab w:val="left" w:pos="756"/>
          <w:tab w:val="right" w:leader="dot" w:pos="8660"/>
        </w:tabs>
        <w:spacing w:before="0"/>
        <w:ind w:left="380"/>
        <w:sectPr w:rsidR="00E03E43">
          <w:pgSz w:w="12240" w:h="15840"/>
          <w:pgMar w:top="1382" w:right="1688" w:bottom="1382" w:left="1831" w:header="0" w:footer="3" w:gutter="0"/>
          <w:cols w:space="720"/>
          <w:noEndnote/>
          <w:docGrid w:linePitch="360"/>
        </w:sectPr>
      </w:pPr>
      <w:r>
        <w:t>Содержание программы</w:t>
      </w:r>
      <w:r>
        <w:tab/>
        <w:t>18</w:t>
      </w:r>
      <w:r>
        <w:fldChar w:fldCharType="end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2"/>
        <w:gridCol w:w="6324"/>
      </w:tblGrid>
      <w:tr w:rsidR="00E03E43">
        <w:trPr>
          <w:trHeight w:hRule="exact" w:val="623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E43" w:rsidRDefault="00E03E43">
            <w:pPr>
              <w:framePr w:w="9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E43" w:rsidRDefault="00607438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302" w:lineRule="exact"/>
              <w:ind w:firstLine="0"/>
            </w:pPr>
            <w:r>
              <w:rPr>
                <w:rStyle w:val="21"/>
              </w:rPr>
              <w:t>воспитания, построение демократической системы отношений детей и взрослых.</w:t>
            </w:r>
          </w:p>
        </w:tc>
      </w:tr>
      <w:tr w:rsidR="00E03E43">
        <w:trPr>
          <w:trHeight w:hRule="exact" w:val="921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E43" w:rsidRDefault="00607438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center"/>
            </w:pPr>
            <w:r>
              <w:rPr>
                <w:rStyle w:val="22"/>
              </w:rPr>
              <w:t>Участники реализации программы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E43" w:rsidRDefault="00607438">
            <w:pPr>
              <w:pStyle w:val="20"/>
              <w:framePr w:w="9416" w:wrap="notBeside" w:vAnchor="text" w:hAnchor="text" w:xAlign="center" w:y="1"/>
              <w:shd w:val="clear" w:color="auto" w:fill="auto"/>
              <w:tabs>
                <w:tab w:val="left" w:pos="1977"/>
                <w:tab w:val="left" w:pos="4085"/>
              </w:tabs>
              <w:spacing w:before="0" w:line="302" w:lineRule="exact"/>
              <w:ind w:firstLine="0"/>
            </w:pPr>
            <w:r>
              <w:rPr>
                <w:rStyle w:val="21"/>
              </w:rPr>
              <w:t>Обучающиеся 1-11 классов, классные руководители, воспитатели,</w:t>
            </w:r>
            <w:r>
              <w:rPr>
                <w:rStyle w:val="21"/>
              </w:rPr>
              <w:tab/>
            </w:r>
            <w:proofErr w:type="spellStart"/>
            <w:r>
              <w:rPr>
                <w:rStyle w:val="21"/>
              </w:rPr>
              <w:t>мед</w:t>
            </w:r>
            <w:proofErr w:type="gramStart"/>
            <w:r>
              <w:rPr>
                <w:rStyle w:val="21"/>
              </w:rPr>
              <w:t>.р</w:t>
            </w:r>
            <w:proofErr w:type="gramEnd"/>
            <w:r>
              <w:rPr>
                <w:rStyle w:val="21"/>
              </w:rPr>
              <w:t>аботник</w:t>
            </w:r>
            <w:proofErr w:type="spellEnd"/>
            <w:r>
              <w:rPr>
                <w:rStyle w:val="21"/>
              </w:rPr>
              <w:t>,</w:t>
            </w:r>
            <w:r>
              <w:rPr>
                <w:rStyle w:val="21"/>
              </w:rPr>
              <w:tab/>
              <w:t>педагог-психолог,</w:t>
            </w:r>
          </w:p>
          <w:p w:rsidR="00E03E43" w:rsidRDefault="00607438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302" w:lineRule="exact"/>
              <w:ind w:firstLine="0"/>
            </w:pPr>
            <w:r>
              <w:rPr>
                <w:rStyle w:val="21"/>
              </w:rPr>
              <w:t>социальный педагог, библиотекарь, родители.</w:t>
            </w:r>
          </w:p>
        </w:tc>
      </w:tr>
      <w:tr w:rsidR="00E03E43">
        <w:trPr>
          <w:trHeight w:hRule="exact" w:val="623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3E43" w:rsidRDefault="00607438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22"/>
              </w:rPr>
              <w:t>Формы и методы реализации программы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E43" w:rsidRDefault="00607438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302" w:lineRule="exact"/>
              <w:ind w:firstLine="0"/>
            </w:pPr>
            <w:r>
              <w:rPr>
                <w:rStyle w:val="21"/>
              </w:rPr>
              <w:t>Групповые и индивидуальные занятия, беседы, тренинги, элементы индивидуальной работы</w:t>
            </w:r>
          </w:p>
        </w:tc>
      </w:tr>
    </w:tbl>
    <w:p w:rsidR="00E03E43" w:rsidRDefault="00E03E43">
      <w:pPr>
        <w:framePr w:w="9416" w:wrap="notBeside" w:vAnchor="text" w:hAnchor="text" w:xAlign="center" w:y="1"/>
        <w:rPr>
          <w:sz w:val="2"/>
          <w:szCs w:val="2"/>
        </w:rPr>
      </w:pPr>
    </w:p>
    <w:p w:rsidR="00E03E43" w:rsidRDefault="00E03E43">
      <w:pPr>
        <w:rPr>
          <w:sz w:val="2"/>
          <w:szCs w:val="2"/>
        </w:rPr>
      </w:pPr>
    </w:p>
    <w:p w:rsidR="00E03E43" w:rsidRDefault="00607438">
      <w:pPr>
        <w:pStyle w:val="40"/>
        <w:numPr>
          <w:ilvl w:val="0"/>
          <w:numId w:val="2"/>
        </w:numPr>
        <w:shd w:val="clear" w:color="auto" w:fill="auto"/>
        <w:tabs>
          <w:tab w:val="left" w:pos="941"/>
        </w:tabs>
        <w:spacing w:before="0" w:after="192" w:line="288" w:lineRule="exact"/>
        <w:ind w:left="620"/>
        <w:jc w:val="both"/>
      </w:pPr>
      <w:bookmarkStart w:id="0" w:name="_GoBack"/>
      <w:bookmarkEnd w:id="0"/>
      <w:r>
        <w:t>ПОЯСНИТЕЛЬНАЯ ЗАПИСКА</w:t>
      </w:r>
    </w:p>
    <w:p w:rsidR="00E03E43" w:rsidRDefault="00607438">
      <w:pPr>
        <w:pStyle w:val="20"/>
        <w:shd w:val="clear" w:color="auto" w:fill="auto"/>
        <w:spacing w:before="0"/>
        <w:ind w:left="620" w:firstLine="0"/>
      </w:pPr>
      <w:r>
        <w:t>В процессе воспитания происходит не только передача культурных и нравственных ценностей, накопленных человечеством за многотысячную историю, но и закладываются основы мировоззрения растущего человека, происходит его социализация.</w:t>
      </w:r>
    </w:p>
    <w:p w:rsidR="00E03E43" w:rsidRDefault="00607438">
      <w:pPr>
        <w:pStyle w:val="20"/>
        <w:shd w:val="clear" w:color="auto" w:fill="auto"/>
        <w:spacing w:before="0"/>
        <w:ind w:left="620" w:firstLine="0"/>
      </w:pPr>
      <w:r>
        <w:t xml:space="preserve">Несмотря на намеченные положительные тенденции в развитии общества, мы живем в сложный переходный период нашего государства, и именно дети находятся в очень трудной социально-психологической </w:t>
      </w:r>
      <w:proofErr w:type="spellStart"/>
      <w:r>
        <w:t>ситуации</w:t>
      </w:r>
      <w:proofErr w:type="gramStart"/>
      <w:r>
        <w:t>.В</w:t>
      </w:r>
      <w:proofErr w:type="spellEnd"/>
      <w:proofErr w:type="gramEnd"/>
      <w:r>
        <w:t xml:space="preserve"> значительной мере разрушены прежние устаревшие стереотипы поведения, нормативные и ценностные ориентации. Молодое поколение зачастую не имеет определённых жизненных навыков, которые позволили бы сохранить свою индивидуальность и сформировать здоровый эффективный жизненный стиль. Дети и подростки, находясь под воздействием хронических, непрерывно возрастающих интенсивных стрессовых ситуаций, не готовы к их преодолению и страдают от возможных негативных последствий, что способствует поиску средств, помогающих уходить от тягостных переживаний, например, различные виды злоупотреблений </w:t>
      </w:r>
      <w:proofErr w:type="spellStart"/>
      <w:r>
        <w:t>психоактивными</w:t>
      </w:r>
      <w:proofErr w:type="spellEnd"/>
      <w:r>
        <w:t xml:space="preserve"> веществами и алкоголем, повышение количества правонарушений, вследствие безнадзорности детей. Анализ предыдущего периода работы Центра выявил, что в «группу риска» </w:t>
      </w:r>
      <w:proofErr w:type="spellStart"/>
      <w:r>
        <w:t>попадаютобучающиеся</w:t>
      </w:r>
      <w:proofErr w:type="spellEnd"/>
      <w:r>
        <w:t xml:space="preserve"> из-за дисгармоничных отношений в семьях, неблагополучных ситуаций в коллективе сверстников, вследствие возрастных психоэмоциональных особенностей школьников, низкой средовой адаптации обучающихся. </w:t>
      </w:r>
      <w:r>
        <w:rPr>
          <w:rStyle w:val="23"/>
        </w:rPr>
        <w:t xml:space="preserve">Основная идея программы </w:t>
      </w:r>
      <w:r>
        <w:t>- формирование гармонично развитой, здоровой личности, стойкой к жизненным трудностям и проблемам.</w:t>
      </w:r>
    </w:p>
    <w:p w:rsidR="00E03E43" w:rsidRDefault="00607438">
      <w:pPr>
        <w:pStyle w:val="20"/>
        <w:shd w:val="clear" w:color="auto" w:fill="auto"/>
        <w:spacing w:before="0"/>
        <w:ind w:left="620" w:firstLine="0"/>
      </w:pPr>
      <w:r>
        <w:t xml:space="preserve">Профилактика зависимостей, асоциального, нездорового поведения не может осуществляться без систематического формирования у детей, подростков здорового жизненного стиля. Их следует проводить одновременно с привлечением всех органов и учреждений системы профилактики, общественных организаций, средств массовой информации. Мероприятия и акции по профилактике </w:t>
      </w:r>
      <w:proofErr w:type="spellStart"/>
      <w:r>
        <w:t>аддиктивного</w:t>
      </w:r>
      <w:proofErr w:type="spellEnd"/>
      <w:r>
        <w:t xml:space="preserve"> поведения и формированию здорового </w:t>
      </w:r>
      <w:r>
        <w:lastRenderedPageBreak/>
        <w:t>образа жизни могут проводиться в различных формах.</w:t>
      </w:r>
    </w:p>
    <w:p w:rsidR="00E03E43" w:rsidRDefault="00607438">
      <w:pPr>
        <w:pStyle w:val="20"/>
        <w:shd w:val="clear" w:color="auto" w:fill="auto"/>
        <w:spacing w:before="0"/>
        <w:ind w:left="620" w:firstLine="640"/>
      </w:pPr>
      <w:r>
        <w:t xml:space="preserve">Разработка данной программы продиктована необходимостью создания в Центре системы работы по профилактике наркомании, токсикомании, </w:t>
      </w:r>
      <w:proofErr w:type="spellStart"/>
      <w:r>
        <w:t>табакокурения</w:t>
      </w:r>
      <w:proofErr w:type="spellEnd"/>
      <w:r>
        <w:t xml:space="preserve"> и правонарушений несовершеннолетних, позволяющей </w:t>
      </w:r>
      <w:proofErr w:type="gramStart"/>
      <w:r>
        <w:t>обучающимся</w:t>
      </w:r>
      <w:proofErr w:type="gramEnd"/>
      <w:r>
        <w:t xml:space="preserve"> развиваться в благоприятной среде.</w:t>
      </w:r>
    </w:p>
    <w:p w:rsidR="00E03E43" w:rsidRDefault="00607438">
      <w:pPr>
        <w:pStyle w:val="20"/>
        <w:shd w:val="clear" w:color="auto" w:fill="auto"/>
        <w:spacing w:before="0"/>
        <w:ind w:left="480" w:right="200" w:firstLine="0"/>
      </w:pPr>
      <w:r>
        <w:t xml:space="preserve">Программа профилактики направлена на формирование навыков сопротивления </w:t>
      </w:r>
      <w:proofErr w:type="spellStart"/>
      <w:r>
        <w:t>психоактивными</w:t>
      </w:r>
      <w:proofErr w:type="spellEnd"/>
      <w:r>
        <w:t xml:space="preserve"> веществами (ПАВ), включая употребление табака, алкоголя, наркотиков на основе усиления ответственности личности в использовании ПАВ, увеличения социальной компетентности (межличностные отношения, самодостаточность, и твердость в сопротивлении), в соединении с укреплением негативного отношения к табаку, алкоголю, ПАВ. Разработанная профилактическая программа призвана оказать воздействие на все причины, нивелируя влияние </w:t>
      </w:r>
      <w:proofErr w:type="gramStart"/>
      <w:r>
        <w:t>отрицательных</w:t>
      </w:r>
      <w:proofErr w:type="gramEnd"/>
      <w:r>
        <w:t>, и способствуя влиянию положительных.</w:t>
      </w:r>
    </w:p>
    <w:p w:rsidR="00E03E43" w:rsidRDefault="00607438">
      <w:pPr>
        <w:pStyle w:val="20"/>
        <w:shd w:val="clear" w:color="auto" w:fill="auto"/>
        <w:spacing w:before="0" w:after="408"/>
        <w:ind w:left="480" w:right="200" w:firstLine="0"/>
      </w:pPr>
      <w:r>
        <w:t xml:space="preserve">Профилактику наркомании, алкоголизма, </w:t>
      </w:r>
      <w:proofErr w:type="spellStart"/>
      <w:r>
        <w:t>табакокурения</w:t>
      </w:r>
      <w:proofErr w:type="spellEnd"/>
      <w:r>
        <w:t xml:space="preserve">, правонарушений и пропаганду здорового образа жизни целесообразно начинать уже с 1-го класса. Данная Программа рассчитана на </w:t>
      </w:r>
      <w:proofErr w:type="gramStart"/>
      <w:r>
        <w:t>обучающихся</w:t>
      </w:r>
      <w:proofErr w:type="gramEnd"/>
      <w:r>
        <w:t xml:space="preserve"> школьного возраста, легко применима в общеобразовательном учреждении.</w:t>
      </w:r>
    </w:p>
    <w:p w:rsidR="00E03E43" w:rsidRDefault="00607438">
      <w:pPr>
        <w:pStyle w:val="40"/>
        <w:numPr>
          <w:ilvl w:val="0"/>
          <w:numId w:val="2"/>
        </w:numPr>
        <w:shd w:val="clear" w:color="auto" w:fill="auto"/>
        <w:tabs>
          <w:tab w:val="left" w:pos="1159"/>
        </w:tabs>
        <w:spacing w:before="0" w:after="316" w:line="288" w:lineRule="exact"/>
        <w:ind w:left="820"/>
        <w:jc w:val="left"/>
      </w:pPr>
      <w:r>
        <w:t>Цель и задачи программы</w:t>
      </w:r>
    </w:p>
    <w:p w:rsidR="00E03E43" w:rsidRDefault="00607438">
      <w:pPr>
        <w:pStyle w:val="40"/>
        <w:shd w:val="clear" w:color="auto" w:fill="auto"/>
        <w:spacing w:before="0" w:line="343" w:lineRule="exact"/>
        <w:ind w:left="480" w:firstLine="680"/>
        <w:jc w:val="both"/>
      </w:pPr>
      <w:r>
        <w:t>Цель:</w:t>
      </w:r>
    </w:p>
    <w:p w:rsidR="00E03E43" w:rsidRDefault="00837770">
      <w:pPr>
        <w:pStyle w:val="20"/>
        <w:shd w:val="clear" w:color="auto" w:fill="auto"/>
        <w:spacing w:before="0" w:after="360" w:line="343" w:lineRule="exact"/>
        <w:ind w:left="480" w:right="200" w:firstLine="680"/>
      </w:pPr>
      <w:r>
        <w:t xml:space="preserve">- создание в МКОУ СОШ №3 </w:t>
      </w:r>
      <w:r w:rsidR="00607438">
        <w:t xml:space="preserve"> системы работы по профилактике наркомании, алкоголизма, </w:t>
      </w:r>
      <w:proofErr w:type="spellStart"/>
      <w:r w:rsidR="00607438">
        <w:t>табакокурения</w:t>
      </w:r>
      <w:proofErr w:type="spellEnd"/>
      <w:r w:rsidR="00607438">
        <w:t xml:space="preserve"> и правонарушений среди несовершеннолетних, позволяющей </w:t>
      </w:r>
      <w:proofErr w:type="gramStart"/>
      <w:r w:rsidR="00607438">
        <w:t>обучающимся</w:t>
      </w:r>
      <w:proofErr w:type="gramEnd"/>
      <w:r w:rsidR="00607438">
        <w:t xml:space="preserve"> развиваться в благоприятной среде</w:t>
      </w:r>
    </w:p>
    <w:p w:rsidR="00E03E43" w:rsidRDefault="00607438">
      <w:pPr>
        <w:pStyle w:val="40"/>
        <w:shd w:val="clear" w:color="auto" w:fill="auto"/>
        <w:spacing w:before="0" w:line="343" w:lineRule="exact"/>
        <w:ind w:left="480" w:firstLine="680"/>
        <w:jc w:val="both"/>
      </w:pPr>
      <w:r>
        <w:t>Поставленная цель реализуется через решение следующих задач:</w:t>
      </w:r>
    </w:p>
    <w:p w:rsidR="00E03E43" w:rsidRDefault="00607438">
      <w:pPr>
        <w:pStyle w:val="20"/>
        <w:numPr>
          <w:ilvl w:val="0"/>
          <w:numId w:val="3"/>
        </w:numPr>
        <w:shd w:val="clear" w:color="auto" w:fill="auto"/>
        <w:tabs>
          <w:tab w:val="left" w:pos="703"/>
        </w:tabs>
        <w:spacing w:before="0" w:line="343" w:lineRule="exact"/>
        <w:ind w:left="480" w:right="200" w:firstLine="0"/>
      </w:pPr>
      <w:r>
        <w:t>развитие у воспитанников позитивных отношений с окружающими, приобретение умения адаптироваться к отрицательным эффектам рекламы, выражать свои чувства, разрешать конфликты, сопротивляться давлению, которое угрожает здоровью и жизни;</w:t>
      </w:r>
    </w:p>
    <w:p w:rsidR="00E03E43" w:rsidRDefault="00607438">
      <w:pPr>
        <w:pStyle w:val="20"/>
        <w:numPr>
          <w:ilvl w:val="0"/>
          <w:numId w:val="3"/>
        </w:numPr>
        <w:shd w:val="clear" w:color="auto" w:fill="auto"/>
        <w:tabs>
          <w:tab w:val="left" w:pos="703"/>
        </w:tabs>
        <w:spacing w:before="0" w:line="343" w:lineRule="exact"/>
        <w:ind w:left="480" w:right="200" w:firstLine="0"/>
      </w:pPr>
      <w:r>
        <w:t xml:space="preserve">предупреждение употребления </w:t>
      </w:r>
      <w:proofErr w:type="spellStart"/>
      <w:r>
        <w:t>психоактивных</w:t>
      </w:r>
      <w:proofErr w:type="spellEnd"/>
      <w:r>
        <w:t xml:space="preserve"> веществ детьми и подростками;</w:t>
      </w:r>
    </w:p>
    <w:p w:rsidR="00E03E43" w:rsidRDefault="00607438">
      <w:pPr>
        <w:pStyle w:val="20"/>
        <w:numPr>
          <w:ilvl w:val="0"/>
          <w:numId w:val="3"/>
        </w:numPr>
        <w:shd w:val="clear" w:color="auto" w:fill="auto"/>
        <w:tabs>
          <w:tab w:val="left" w:pos="702"/>
        </w:tabs>
        <w:spacing w:before="0" w:line="343" w:lineRule="exact"/>
        <w:ind w:left="480" w:firstLine="0"/>
      </w:pPr>
      <w:r>
        <w:t>обучение навыкам ответственного поведения в пользу своего здоровья;</w:t>
      </w:r>
    </w:p>
    <w:p w:rsidR="00E03E43" w:rsidRDefault="00607438">
      <w:pPr>
        <w:pStyle w:val="20"/>
        <w:numPr>
          <w:ilvl w:val="0"/>
          <w:numId w:val="3"/>
        </w:numPr>
        <w:shd w:val="clear" w:color="auto" w:fill="auto"/>
        <w:tabs>
          <w:tab w:val="left" w:pos="703"/>
        </w:tabs>
        <w:spacing w:before="0" w:line="343" w:lineRule="exact"/>
        <w:ind w:left="480" w:right="200" w:firstLine="0"/>
      </w:pPr>
      <w:r>
        <w:t>привлечение подростков, попавших в трудную жизненную ситуацию, к занятию общественно значимыми видами деятельности;</w:t>
      </w:r>
    </w:p>
    <w:p w:rsidR="00E03E43" w:rsidRDefault="00607438">
      <w:pPr>
        <w:pStyle w:val="20"/>
        <w:numPr>
          <w:ilvl w:val="0"/>
          <w:numId w:val="3"/>
        </w:numPr>
        <w:shd w:val="clear" w:color="auto" w:fill="auto"/>
        <w:tabs>
          <w:tab w:val="left" w:pos="711"/>
        </w:tabs>
        <w:spacing w:before="0" w:after="360" w:line="343" w:lineRule="exact"/>
        <w:ind w:left="480" w:right="200" w:firstLine="0"/>
      </w:pPr>
      <w:r>
        <w:t>профилактика правонарушений и преступлений, асоциальных явлений в ученической среде.</w:t>
      </w:r>
    </w:p>
    <w:p w:rsidR="00E03E43" w:rsidRDefault="00607438">
      <w:pPr>
        <w:pStyle w:val="40"/>
        <w:shd w:val="clear" w:color="auto" w:fill="auto"/>
        <w:spacing w:before="0" w:line="343" w:lineRule="exact"/>
        <w:ind w:left="480"/>
        <w:jc w:val="both"/>
      </w:pPr>
      <w:r>
        <w:lastRenderedPageBreak/>
        <w:t>I Подготовительный этап (январь 2024г. - июнь 2025 г.)</w:t>
      </w:r>
    </w:p>
    <w:p w:rsidR="00E03E43" w:rsidRDefault="00607438">
      <w:pPr>
        <w:pStyle w:val="20"/>
        <w:numPr>
          <w:ilvl w:val="0"/>
          <w:numId w:val="3"/>
        </w:numPr>
        <w:shd w:val="clear" w:color="auto" w:fill="auto"/>
        <w:tabs>
          <w:tab w:val="left" w:pos="702"/>
        </w:tabs>
        <w:spacing w:before="0" w:line="343" w:lineRule="exact"/>
        <w:ind w:left="480" w:firstLine="0"/>
      </w:pPr>
      <w:r>
        <w:t>планирование реализации основных направлений программы;</w:t>
      </w:r>
    </w:p>
    <w:p w:rsidR="00E03E43" w:rsidRDefault="00607438">
      <w:pPr>
        <w:pStyle w:val="20"/>
        <w:numPr>
          <w:ilvl w:val="0"/>
          <w:numId w:val="3"/>
        </w:numPr>
        <w:shd w:val="clear" w:color="auto" w:fill="auto"/>
        <w:tabs>
          <w:tab w:val="left" w:pos="702"/>
        </w:tabs>
        <w:spacing w:before="0" w:line="343" w:lineRule="exact"/>
        <w:ind w:left="480" w:firstLine="0"/>
      </w:pPr>
      <w:r>
        <w:t>создание условий реализации программы;</w:t>
      </w:r>
    </w:p>
    <w:p w:rsidR="00E03E43" w:rsidRDefault="00607438">
      <w:pPr>
        <w:pStyle w:val="20"/>
        <w:numPr>
          <w:ilvl w:val="0"/>
          <w:numId w:val="3"/>
        </w:numPr>
        <w:shd w:val="clear" w:color="auto" w:fill="auto"/>
        <w:tabs>
          <w:tab w:val="left" w:pos="702"/>
        </w:tabs>
        <w:spacing w:before="0" w:line="343" w:lineRule="exact"/>
        <w:ind w:left="480" w:firstLine="0"/>
      </w:pPr>
      <w:r>
        <w:t>начало реализации программы.</w:t>
      </w:r>
    </w:p>
    <w:p w:rsidR="00E03E43" w:rsidRDefault="00607438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948"/>
        </w:tabs>
        <w:ind w:left="500" w:firstLine="0"/>
      </w:pPr>
      <w:bookmarkStart w:id="1" w:name="bookmark0"/>
      <w:r>
        <w:t>Основной этап (сентябрь 2024г. - декабрь 2025г.)</w:t>
      </w:r>
      <w:bookmarkEnd w:id="1"/>
    </w:p>
    <w:p w:rsidR="00E03E43" w:rsidRDefault="00607438">
      <w:pPr>
        <w:pStyle w:val="20"/>
        <w:numPr>
          <w:ilvl w:val="0"/>
          <w:numId w:val="3"/>
        </w:numPr>
        <w:shd w:val="clear" w:color="auto" w:fill="auto"/>
        <w:tabs>
          <w:tab w:val="left" w:pos="1422"/>
        </w:tabs>
        <w:spacing w:before="0" w:line="334" w:lineRule="exact"/>
        <w:ind w:left="500" w:firstLine="660"/>
      </w:pPr>
      <w:r>
        <w:t>поэтапная реализация Программы в соответствии с целями и задачами;</w:t>
      </w:r>
    </w:p>
    <w:p w:rsidR="00E03E43" w:rsidRDefault="00607438">
      <w:pPr>
        <w:pStyle w:val="20"/>
        <w:shd w:val="clear" w:color="auto" w:fill="auto"/>
        <w:spacing w:before="0" w:line="288" w:lineRule="exact"/>
        <w:ind w:left="500" w:firstLine="0"/>
      </w:pPr>
      <w:r>
        <w:t>- промежуточный мониторинг результатов;</w:t>
      </w:r>
    </w:p>
    <w:p w:rsidR="00E03E43" w:rsidRDefault="00607438">
      <w:pPr>
        <w:pStyle w:val="20"/>
        <w:numPr>
          <w:ilvl w:val="0"/>
          <w:numId w:val="3"/>
        </w:numPr>
        <w:shd w:val="clear" w:color="auto" w:fill="auto"/>
        <w:tabs>
          <w:tab w:val="left" w:pos="1418"/>
        </w:tabs>
        <w:spacing w:before="0" w:line="334" w:lineRule="exact"/>
        <w:ind w:left="500" w:firstLine="660"/>
      </w:pPr>
      <w:r>
        <w:t>корректировка планов в соответствии с целями и задачами и промежуточными результатами.</w:t>
      </w:r>
    </w:p>
    <w:p w:rsidR="00E03E43" w:rsidRDefault="00607438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089"/>
        </w:tabs>
        <w:spacing w:line="343" w:lineRule="exact"/>
        <w:ind w:left="500" w:firstLine="0"/>
      </w:pPr>
      <w:bookmarkStart w:id="2" w:name="bookmark1"/>
      <w:r>
        <w:t>Аналитический этап (январь 2024г. - май 2025г.)</w:t>
      </w:r>
      <w:bookmarkEnd w:id="2"/>
    </w:p>
    <w:p w:rsidR="00E03E43" w:rsidRDefault="00607438">
      <w:pPr>
        <w:pStyle w:val="20"/>
        <w:numPr>
          <w:ilvl w:val="0"/>
          <w:numId w:val="3"/>
        </w:numPr>
        <w:shd w:val="clear" w:color="auto" w:fill="auto"/>
        <w:tabs>
          <w:tab w:val="left" w:pos="1437"/>
        </w:tabs>
        <w:spacing w:before="0" w:line="343" w:lineRule="exact"/>
        <w:ind w:left="500" w:firstLine="660"/>
      </w:pPr>
      <w:r>
        <w:t>завершение реализации программы;</w:t>
      </w:r>
    </w:p>
    <w:p w:rsidR="00E03E43" w:rsidRDefault="00607438">
      <w:pPr>
        <w:pStyle w:val="20"/>
        <w:numPr>
          <w:ilvl w:val="0"/>
          <w:numId w:val="3"/>
        </w:numPr>
        <w:shd w:val="clear" w:color="auto" w:fill="auto"/>
        <w:tabs>
          <w:tab w:val="left" w:pos="1437"/>
        </w:tabs>
        <w:spacing w:before="0" w:line="343" w:lineRule="exact"/>
        <w:ind w:left="500" w:firstLine="660"/>
      </w:pPr>
      <w:r>
        <w:t>мониторинг результатов;</w:t>
      </w:r>
    </w:p>
    <w:p w:rsidR="00E03E43" w:rsidRDefault="00607438">
      <w:pPr>
        <w:pStyle w:val="20"/>
        <w:numPr>
          <w:ilvl w:val="0"/>
          <w:numId w:val="3"/>
        </w:numPr>
        <w:shd w:val="clear" w:color="auto" w:fill="auto"/>
        <w:tabs>
          <w:tab w:val="left" w:pos="1437"/>
        </w:tabs>
        <w:spacing w:before="0" w:after="384" w:line="343" w:lineRule="exact"/>
        <w:ind w:left="500" w:firstLine="660"/>
      </w:pPr>
      <w:r>
        <w:t>анализ результатов и обобщение опыта.</w:t>
      </w:r>
    </w:p>
    <w:p w:rsidR="00E03E43" w:rsidRDefault="00607438">
      <w:pPr>
        <w:pStyle w:val="10"/>
        <w:keepNext/>
        <w:keepLines/>
        <w:shd w:val="clear" w:color="auto" w:fill="auto"/>
        <w:ind w:left="500" w:firstLine="0"/>
      </w:pPr>
      <w:bookmarkStart w:id="3" w:name="bookmark2"/>
      <w:r>
        <w:t xml:space="preserve">Механизм реализации программы </w:t>
      </w:r>
      <w:r>
        <w:rPr>
          <w:rStyle w:val="11"/>
        </w:rPr>
        <w:t xml:space="preserve">осуществляется </w:t>
      </w:r>
      <w:proofErr w:type="gramStart"/>
      <w:r>
        <w:rPr>
          <w:rStyle w:val="11"/>
        </w:rPr>
        <w:t>через</w:t>
      </w:r>
      <w:proofErr w:type="gramEnd"/>
      <w:r>
        <w:rPr>
          <w:rStyle w:val="11"/>
        </w:rPr>
        <w:t>:</w:t>
      </w:r>
      <w:bookmarkEnd w:id="3"/>
    </w:p>
    <w:p w:rsidR="00E03E43" w:rsidRDefault="00607438">
      <w:pPr>
        <w:pStyle w:val="20"/>
        <w:numPr>
          <w:ilvl w:val="0"/>
          <w:numId w:val="5"/>
        </w:numPr>
        <w:shd w:val="clear" w:color="auto" w:fill="auto"/>
        <w:tabs>
          <w:tab w:val="left" w:pos="1095"/>
        </w:tabs>
        <w:spacing w:before="0" w:line="352" w:lineRule="exact"/>
        <w:ind w:left="1160"/>
      </w:pPr>
      <w:r>
        <w:t>мониторинговые исследования и определение перспектив.</w:t>
      </w:r>
    </w:p>
    <w:p w:rsidR="00E03E43" w:rsidRDefault="00607438">
      <w:pPr>
        <w:pStyle w:val="20"/>
        <w:numPr>
          <w:ilvl w:val="0"/>
          <w:numId w:val="5"/>
        </w:numPr>
        <w:shd w:val="clear" w:color="auto" w:fill="auto"/>
        <w:tabs>
          <w:tab w:val="left" w:pos="1095"/>
        </w:tabs>
        <w:spacing w:before="0" w:line="352" w:lineRule="exact"/>
        <w:ind w:left="1160"/>
      </w:pPr>
      <w:r>
        <w:t>взаимодействие педагогов, классных руководителей, родителей, детей; сотрудничество с КДН, ПДН.</w:t>
      </w:r>
    </w:p>
    <w:p w:rsidR="00E03E43" w:rsidRDefault="00607438">
      <w:pPr>
        <w:pStyle w:val="20"/>
        <w:numPr>
          <w:ilvl w:val="0"/>
          <w:numId w:val="5"/>
        </w:numPr>
        <w:shd w:val="clear" w:color="auto" w:fill="auto"/>
        <w:tabs>
          <w:tab w:val="left" w:pos="1095"/>
        </w:tabs>
        <w:spacing w:before="0" w:line="343" w:lineRule="exact"/>
        <w:ind w:left="1160"/>
      </w:pPr>
      <w:r>
        <w:t xml:space="preserve">внедрение </w:t>
      </w:r>
      <w:proofErr w:type="spellStart"/>
      <w:r>
        <w:t>здоровьесберегающих</w:t>
      </w:r>
      <w:proofErr w:type="spellEnd"/>
      <w:r>
        <w:t xml:space="preserve"> технологий, формирующих позитивные установки на ЗОЖ.</w:t>
      </w:r>
    </w:p>
    <w:p w:rsidR="00E03E43" w:rsidRDefault="00607438">
      <w:pPr>
        <w:pStyle w:val="20"/>
        <w:numPr>
          <w:ilvl w:val="0"/>
          <w:numId w:val="5"/>
        </w:numPr>
        <w:shd w:val="clear" w:color="auto" w:fill="auto"/>
        <w:tabs>
          <w:tab w:val="left" w:pos="1095"/>
        </w:tabs>
        <w:spacing w:before="0" w:line="343" w:lineRule="exact"/>
        <w:ind w:left="1160"/>
      </w:pPr>
      <w:r>
        <w:t xml:space="preserve">привлечение родителей для успешного функционирования программы по профилактике наркомании, алкоголизма, </w:t>
      </w:r>
      <w:proofErr w:type="spellStart"/>
      <w:r>
        <w:t>табакокурения</w:t>
      </w:r>
      <w:proofErr w:type="spellEnd"/>
      <w:r>
        <w:t xml:space="preserve"> и правонарушений среди несовершеннолетних</w:t>
      </w:r>
    </w:p>
    <w:p w:rsidR="00E03E43" w:rsidRDefault="00607438">
      <w:pPr>
        <w:pStyle w:val="20"/>
        <w:numPr>
          <w:ilvl w:val="0"/>
          <w:numId w:val="5"/>
        </w:numPr>
        <w:shd w:val="clear" w:color="auto" w:fill="auto"/>
        <w:tabs>
          <w:tab w:val="left" w:pos="1095"/>
        </w:tabs>
        <w:spacing w:before="0" w:after="336" w:line="343" w:lineRule="exact"/>
        <w:ind w:left="1160"/>
      </w:pPr>
      <w:proofErr w:type="gramStart"/>
      <w:r>
        <w:t>повышение роли дополнительного образования детей; организацию совместной деятельности детей и взрослых: военно-патриотическое, интеллектуальное, научно-техническое, художественное, эстетическое, экологическое, физическое воспитание, краеведческую работу.</w:t>
      </w:r>
      <w:proofErr w:type="gramEnd"/>
    </w:p>
    <w:p w:rsidR="00E03E43" w:rsidRDefault="00607438">
      <w:pPr>
        <w:pStyle w:val="10"/>
        <w:keepNext/>
        <w:keepLines/>
        <w:shd w:val="clear" w:color="auto" w:fill="auto"/>
        <w:spacing w:line="348" w:lineRule="exact"/>
        <w:ind w:left="500" w:firstLine="0"/>
      </w:pPr>
      <w:bookmarkStart w:id="4" w:name="bookmark3"/>
      <w:r>
        <w:t>Планируемые результаты</w:t>
      </w:r>
      <w:bookmarkEnd w:id="4"/>
    </w:p>
    <w:p w:rsidR="00E03E43" w:rsidRDefault="00607438">
      <w:pPr>
        <w:pStyle w:val="20"/>
        <w:numPr>
          <w:ilvl w:val="0"/>
          <w:numId w:val="6"/>
        </w:numPr>
        <w:shd w:val="clear" w:color="auto" w:fill="auto"/>
        <w:tabs>
          <w:tab w:val="left" w:pos="872"/>
        </w:tabs>
        <w:spacing w:before="0"/>
        <w:ind w:left="500" w:firstLine="0"/>
      </w:pPr>
      <w:r>
        <w:t>Разработать комплекс мероприятий, необходимых для профилактики правонарушений</w:t>
      </w:r>
    </w:p>
    <w:p w:rsidR="00E03E43" w:rsidRDefault="00607438">
      <w:pPr>
        <w:pStyle w:val="20"/>
        <w:numPr>
          <w:ilvl w:val="0"/>
          <w:numId w:val="6"/>
        </w:numPr>
        <w:shd w:val="clear" w:color="auto" w:fill="auto"/>
        <w:tabs>
          <w:tab w:val="left" w:pos="1089"/>
        </w:tabs>
        <w:spacing w:before="0"/>
        <w:ind w:left="500" w:firstLine="0"/>
      </w:pPr>
      <w:r>
        <w:t xml:space="preserve">Формирование негативного отношения к вредным привычкам у </w:t>
      </w:r>
      <w:proofErr w:type="gramStart"/>
      <w:r>
        <w:t>обучающихся</w:t>
      </w:r>
      <w:proofErr w:type="gramEnd"/>
      <w:r>
        <w:t>.</w:t>
      </w:r>
    </w:p>
    <w:p w:rsidR="00E03E43" w:rsidRDefault="00607438">
      <w:pPr>
        <w:pStyle w:val="20"/>
        <w:numPr>
          <w:ilvl w:val="0"/>
          <w:numId w:val="6"/>
        </w:numPr>
        <w:shd w:val="clear" w:color="auto" w:fill="auto"/>
        <w:tabs>
          <w:tab w:val="left" w:pos="876"/>
        </w:tabs>
        <w:spacing w:before="0"/>
        <w:ind w:left="500" w:firstLine="0"/>
      </w:pPr>
      <w:r>
        <w:t>Повышение уровня развития умений и навыков:</w:t>
      </w:r>
    </w:p>
    <w:p w:rsidR="00E03E43" w:rsidRDefault="00607438">
      <w:pPr>
        <w:pStyle w:val="20"/>
        <w:shd w:val="clear" w:color="auto" w:fill="auto"/>
        <w:tabs>
          <w:tab w:val="left" w:pos="1190"/>
        </w:tabs>
        <w:spacing w:before="0"/>
        <w:ind w:left="1160"/>
      </w:pPr>
      <w:proofErr w:type="gramStart"/>
      <w:r>
        <w:t>а)</w:t>
      </w:r>
      <w:r>
        <w:tab/>
        <w:t>активная жизненная позиция обучающихся в вопросах ЗОЖ;</w:t>
      </w:r>
      <w:proofErr w:type="gramEnd"/>
    </w:p>
    <w:p w:rsidR="00E03E43" w:rsidRDefault="00607438">
      <w:pPr>
        <w:pStyle w:val="20"/>
        <w:shd w:val="clear" w:color="auto" w:fill="auto"/>
        <w:tabs>
          <w:tab w:val="left" w:pos="1208"/>
        </w:tabs>
        <w:spacing w:before="0"/>
        <w:ind w:left="1160"/>
      </w:pPr>
      <w:r>
        <w:t>б)</w:t>
      </w:r>
      <w:r>
        <w:tab/>
        <w:t xml:space="preserve">конструктивное общение </w:t>
      </w:r>
      <w:proofErr w:type="gramStart"/>
      <w:r>
        <w:t>обучающихся</w:t>
      </w:r>
      <w:proofErr w:type="gramEnd"/>
      <w:r>
        <w:t xml:space="preserve"> между собой и с взрослыми;</w:t>
      </w:r>
    </w:p>
    <w:p w:rsidR="00E03E43" w:rsidRDefault="00607438">
      <w:pPr>
        <w:pStyle w:val="20"/>
        <w:shd w:val="clear" w:color="auto" w:fill="auto"/>
        <w:tabs>
          <w:tab w:val="left" w:pos="1208"/>
        </w:tabs>
        <w:spacing w:before="0"/>
        <w:ind w:left="1160"/>
      </w:pPr>
      <w:r>
        <w:t>в)</w:t>
      </w:r>
      <w:r>
        <w:tab/>
        <w:t>отстаивание и защита своей точки зрения;</w:t>
      </w:r>
    </w:p>
    <w:p w:rsidR="00E03E43" w:rsidRDefault="00607438">
      <w:pPr>
        <w:pStyle w:val="20"/>
        <w:shd w:val="clear" w:color="auto" w:fill="auto"/>
        <w:tabs>
          <w:tab w:val="left" w:pos="1208"/>
        </w:tabs>
        <w:spacing w:before="0"/>
        <w:ind w:left="1160"/>
      </w:pPr>
      <w:r>
        <w:t>г)</w:t>
      </w:r>
      <w:r>
        <w:tab/>
        <w:t>осведомлённость в вопросах гигиены и профилактики болезней;</w:t>
      </w:r>
    </w:p>
    <w:p w:rsidR="00E03E43" w:rsidRDefault="00607438">
      <w:pPr>
        <w:pStyle w:val="20"/>
        <w:numPr>
          <w:ilvl w:val="0"/>
          <w:numId w:val="6"/>
        </w:numPr>
        <w:shd w:val="clear" w:color="auto" w:fill="auto"/>
        <w:tabs>
          <w:tab w:val="left" w:pos="881"/>
        </w:tabs>
        <w:spacing w:before="0"/>
        <w:ind w:left="500" w:firstLine="0"/>
      </w:pPr>
      <w:r>
        <w:t xml:space="preserve">Повышение общей культуры поведения и формирование образа социально </w:t>
      </w:r>
      <w:r>
        <w:lastRenderedPageBreak/>
        <w:t>успешного молодого человека.</w:t>
      </w:r>
    </w:p>
    <w:p w:rsidR="00E03E43" w:rsidRDefault="00607438">
      <w:pPr>
        <w:pStyle w:val="20"/>
        <w:numPr>
          <w:ilvl w:val="0"/>
          <w:numId w:val="6"/>
        </w:numPr>
        <w:shd w:val="clear" w:color="auto" w:fill="auto"/>
        <w:tabs>
          <w:tab w:val="left" w:pos="1100"/>
        </w:tabs>
        <w:spacing w:before="0" w:after="353" w:line="343" w:lineRule="exact"/>
        <w:ind w:left="480" w:firstLine="0"/>
      </w:pPr>
      <w:r>
        <w:t>Создание приоритетного родительского воспитания, построение демократической системы отношений детей и взрослых.</w:t>
      </w:r>
    </w:p>
    <w:p w:rsidR="00E03E43" w:rsidRDefault="00607438">
      <w:pPr>
        <w:pStyle w:val="10"/>
        <w:keepNext/>
        <w:keepLines/>
        <w:shd w:val="clear" w:color="auto" w:fill="auto"/>
        <w:spacing w:line="302" w:lineRule="exact"/>
        <w:ind w:left="480" w:firstLine="0"/>
      </w:pPr>
      <w:bookmarkStart w:id="5" w:name="bookmark4"/>
      <w:r>
        <w:t>Примерный диагностический инструментарий:</w:t>
      </w:r>
      <w:bookmarkEnd w:id="5"/>
    </w:p>
    <w:p w:rsidR="00E03E43" w:rsidRDefault="00607438">
      <w:pPr>
        <w:pStyle w:val="20"/>
        <w:numPr>
          <w:ilvl w:val="0"/>
          <w:numId w:val="5"/>
        </w:numPr>
        <w:shd w:val="clear" w:color="auto" w:fill="auto"/>
        <w:tabs>
          <w:tab w:val="left" w:pos="1100"/>
        </w:tabs>
        <w:spacing w:before="0" w:line="302" w:lineRule="exact"/>
        <w:ind w:left="1140" w:hanging="340"/>
        <w:jc w:val="left"/>
      </w:pPr>
      <w:r>
        <w:t>Тест Дж. Морено - социометрия (диагностика межличностных и межгрупповых отношений)</w:t>
      </w:r>
    </w:p>
    <w:p w:rsidR="00E03E43" w:rsidRDefault="00607438">
      <w:pPr>
        <w:pStyle w:val="20"/>
        <w:numPr>
          <w:ilvl w:val="0"/>
          <w:numId w:val="5"/>
        </w:numPr>
        <w:shd w:val="clear" w:color="auto" w:fill="auto"/>
        <w:tabs>
          <w:tab w:val="left" w:pos="1100"/>
        </w:tabs>
        <w:spacing w:before="0" w:line="302" w:lineRule="exact"/>
        <w:ind w:left="1000" w:hanging="200"/>
        <w:jc w:val="left"/>
      </w:pPr>
      <w:r>
        <w:t>Тест руки Вагнера</w:t>
      </w:r>
    </w:p>
    <w:p w:rsidR="00E03E43" w:rsidRDefault="00607438">
      <w:pPr>
        <w:pStyle w:val="20"/>
        <w:numPr>
          <w:ilvl w:val="0"/>
          <w:numId w:val="5"/>
        </w:numPr>
        <w:shd w:val="clear" w:color="auto" w:fill="auto"/>
        <w:tabs>
          <w:tab w:val="left" w:pos="1100"/>
        </w:tabs>
        <w:spacing w:before="0" w:line="302" w:lineRule="exact"/>
        <w:ind w:left="1000" w:hanging="200"/>
        <w:jc w:val="left"/>
      </w:pPr>
      <w:r>
        <w:t>Тест К. Томаса «Конфликтный ли вы человек»</w:t>
      </w:r>
    </w:p>
    <w:p w:rsidR="00E03E43" w:rsidRDefault="00607438">
      <w:pPr>
        <w:pStyle w:val="20"/>
        <w:numPr>
          <w:ilvl w:val="0"/>
          <w:numId w:val="5"/>
        </w:numPr>
        <w:shd w:val="clear" w:color="auto" w:fill="auto"/>
        <w:tabs>
          <w:tab w:val="left" w:pos="1100"/>
        </w:tabs>
        <w:spacing w:before="0" w:line="302" w:lineRule="exact"/>
        <w:ind w:left="1000" w:hanging="200"/>
        <w:jc w:val="left"/>
      </w:pPr>
      <w:r>
        <w:t xml:space="preserve">Тест М. </w:t>
      </w:r>
      <w:proofErr w:type="spellStart"/>
      <w:r>
        <w:t>Снайдера</w:t>
      </w:r>
      <w:proofErr w:type="spellEnd"/>
      <w:r>
        <w:t xml:space="preserve"> «Оценка самоконтроля в общении»</w:t>
      </w:r>
    </w:p>
    <w:p w:rsidR="00E03E43" w:rsidRDefault="00607438">
      <w:pPr>
        <w:pStyle w:val="20"/>
        <w:numPr>
          <w:ilvl w:val="0"/>
          <w:numId w:val="5"/>
        </w:numPr>
        <w:shd w:val="clear" w:color="auto" w:fill="auto"/>
        <w:tabs>
          <w:tab w:val="left" w:pos="1100"/>
        </w:tabs>
        <w:spacing w:before="0" w:line="302" w:lineRule="exact"/>
        <w:ind w:left="1140" w:right="600" w:hanging="340"/>
        <w:jc w:val="left"/>
      </w:pPr>
      <w:r>
        <w:t>Тест В.В. Бойко на «помехи» в установлении эмоциональных контактов</w:t>
      </w:r>
    </w:p>
    <w:p w:rsidR="00E03E43" w:rsidRDefault="00607438">
      <w:pPr>
        <w:pStyle w:val="20"/>
        <w:numPr>
          <w:ilvl w:val="0"/>
          <w:numId w:val="5"/>
        </w:numPr>
        <w:shd w:val="clear" w:color="auto" w:fill="auto"/>
        <w:tabs>
          <w:tab w:val="left" w:pos="1100"/>
        </w:tabs>
        <w:spacing w:before="0" w:line="298" w:lineRule="exact"/>
        <w:ind w:left="1000" w:hanging="200"/>
        <w:jc w:val="left"/>
      </w:pPr>
      <w:r>
        <w:t>Тест «Какова ваша самооценка» в модификации Л.П. Пономаренко</w:t>
      </w:r>
    </w:p>
    <w:p w:rsidR="00E03E43" w:rsidRDefault="00607438">
      <w:pPr>
        <w:pStyle w:val="20"/>
        <w:numPr>
          <w:ilvl w:val="0"/>
          <w:numId w:val="5"/>
        </w:numPr>
        <w:shd w:val="clear" w:color="auto" w:fill="auto"/>
        <w:tabs>
          <w:tab w:val="left" w:pos="1100"/>
        </w:tabs>
        <w:spacing w:before="0" w:line="298" w:lineRule="exact"/>
        <w:ind w:left="1000" w:hanging="200"/>
        <w:jc w:val="left"/>
      </w:pPr>
      <w:r>
        <w:t>Тест «Мой стиль общения»</w:t>
      </w:r>
    </w:p>
    <w:p w:rsidR="00E03E43" w:rsidRDefault="00607438">
      <w:pPr>
        <w:pStyle w:val="20"/>
        <w:numPr>
          <w:ilvl w:val="0"/>
          <w:numId w:val="5"/>
        </w:numPr>
        <w:shd w:val="clear" w:color="auto" w:fill="auto"/>
        <w:tabs>
          <w:tab w:val="left" w:pos="1100"/>
        </w:tabs>
        <w:spacing w:before="0" w:after="320" w:line="298" w:lineRule="exact"/>
        <w:ind w:left="1140" w:hanging="340"/>
        <w:jc w:val="left"/>
      </w:pPr>
      <w:r>
        <w:t xml:space="preserve">Проективные методики: Дж. Бук «Дом. Дерево. Человек», А.Л. </w:t>
      </w:r>
      <w:proofErr w:type="spellStart"/>
      <w:r>
        <w:t>Венгер</w:t>
      </w:r>
      <w:proofErr w:type="spellEnd"/>
      <w:r>
        <w:t xml:space="preserve"> «Несуществующее животное»</w:t>
      </w:r>
    </w:p>
    <w:p w:rsidR="00E03E43" w:rsidRDefault="00607438">
      <w:pPr>
        <w:pStyle w:val="10"/>
        <w:keepNext/>
        <w:keepLines/>
        <w:shd w:val="clear" w:color="auto" w:fill="auto"/>
        <w:spacing w:line="298" w:lineRule="exact"/>
        <w:ind w:left="480" w:firstLine="0"/>
      </w:pPr>
      <w:bookmarkStart w:id="6" w:name="bookmark5"/>
      <w:r>
        <w:t>Критерии оценки результативности программы по целевым группам</w:t>
      </w:r>
      <w:bookmarkEnd w:id="6"/>
    </w:p>
    <w:p w:rsidR="00E03E43" w:rsidRDefault="00607438">
      <w:pPr>
        <w:pStyle w:val="20"/>
        <w:numPr>
          <w:ilvl w:val="0"/>
          <w:numId w:val="7"/>
        </w:numPr>
        <w:shd w:val="clear" w:color="auto" w:fill="auto"/>
        <w:tabs>
          <w:tab w:val="left" w:pos="1149"/>
        </w:tabs>
        <w:spacing w:before="0" w:line="298" w:lineRule="exact"/>
        <w:ind w:left="1000" w:hanging="200"/>
        <w:jc w:val="left"/>
      </w:pPr>
      <w:r>
        <w:t xml:space="preserve">Целевая группа - </w:t>
      </w:r>
      <w:proofErr w:type="gramStart"/>
      <w:r>
        <w:t>обучающиеся</w:t>
      </w:r>
      <w:proofErr w:type="gramEnd"/>
      <w:r>
        <w:t>:</w:t>
      </w:r>
    </w:p>
    <w:p w:rsidR="00E03E43" w:rsidRDefault="00607438">
      <w:pPr>
        <w:pStyle w:val="20"/>
        <w:shd w:val="clear" w:color="auto" w:fill="auto"/>
        <w:spacing w:before="0" w:line="298" w:lineRule="exact"/>
        <w:ind w:left="1000" w:firstLine="0"/>
        <w:jc w:val="left"/>
      </w:pPr>
      <w:r>
        <w:t xml:space="preserve">увеличение числа </w:t>
      </w:r>
      <w:proofErr w:type="gramStart"/>
      <w:r>
        <w:t>обучающихся</w:t>
      </w:r>
      <w:proofErr w:type="gramEnd"/>
      <w:r>
        <w:t xml:space="preserve"> отрицательно относящихся к наркомании, алкоголизму, </w:t>
      </w:r>
      <w:proofErr w:type="spellStart"/>
      <w:r>
        <w:t>табакокурению</w:t>
      </w:r>
      <w:proofErr w:type="spellEnd"/>
      <w:r>
        <w:t>;</w:t>
      </w:r>
    </w:p>
    <w:p w:rsidR="00E03E43" w:rsidRDefault="00607438">
      <w:pPr>
        <w:pStyle w:val="20"/>
        <w:shd w:val="clear" w:color="auto" w:fill="auto"/>
        <w:spacing w:before="0" w:line="298" w:lineRule="exact"/>
        <w:ind w:left="1000" w:firstLine="0"/>
        <w:jc w:val="left"/>
      </w:pPr>
      <w:r>
        <w:t>снижение степени вовлеченности в проблему злоупотребления ПАВ (выявление группы риска наркотизации);</w:t>
      </w:r>
    </w:p>
    <w:p w:rsidR="00E03E43" w:rsidRDefault="00607438">
      <w:pPr>
        <w:pStyle w:val="20"/>
        <w:shd w:val="clear" w:color="auto" w:fill="auto"/>
        <w:spacing w:before="0" w:line="298" w:lineRule="exact"/>
        <w:ind w:left="1000" w:firstLine="0"/>
        <w:jc w:val="left"/>
      </w:pPr>
      <w:r>
        <w:t>уменьшение числа обучающихся, стоящих на всех видах учета; динамика роста посещаемости обучающимися кружков, секций и клубов по интересам;</w:t>
      </w:r>
    </w:p>
    <w:p w:rsidR="00E03E43" w:rsidRDefault="00607438">
      <w:pPr>
        <w:pStyle w:val="20"/>
        <w:shd w:val="clear" w:color="auto" w:fill="auto"/>
        <w:spacing w:before="0" w:line="298" w:lineRule="exact"/>
        <w:ind w:left="1000" w:firstLine="0"/>
        <w:jc w:val="left"/>
      </w:pPr>
      <w:r>
        <w:t>разнообразие внеурочной деятельности, реализуемой в образовательном учреждении.</w:t>
      </w:r>
    </w:p>
    <w:p w:rsidR="00E03E43" w:rsidRDefault="00607438">
      <w:pPr>
        <w:pStyle w:val="20"/>
        <w:numPr>
          <w:ilvl w:val="0"/>
          <w:numId w:val="7"/>
        </w:numPr>
        <w:shd w:val="clear" w:color="auto" w:fill="auto"/>
        <w:tabs>
          <w:tab w:val="left" w:pos="1172"/>
        </w:tabs>
        <w:spacing w:before="0" w:line="298" w:lineRule="exact"/>
        <w:ind w:left="1000" w:hanging="200"/>
        <w:jc w:val="left"/>
      </w:pPr>
      <w:r>
        <w:t>Целевая группа - педагоги образовательного учреждения: повышение уровня развития педагогического коллектива; положительная мотивация работников образовательного учреждения к антинаркотической профилактической деятельности.</w:t>
      </w:r>
    </w:p>
    <w:p w:rsidR="00E03E43" w:rsidRDefault="00607438">
      <w:pPr>
        <w:pStyle w:val="20"/>
        <w:numPr>
          <w:ilvl w:val="0"/>
          <w:numId w:val="7"/>
        </w:numPr>
        <w:shd w:val="clear" w:color="auto" w:fill="auto"/>
        <w:tabs>
          <w:tab w:val="left" w:pos="1172"/>
        </w:tabs>
        <w:spacing w:before="0" w:line="298" w:lineRule="exact"/>
        <w:ind w:left="1000" w:hanging="200"/>
        <w:jc w:val="left"/>
      </w:pPr>
      <w:r>
        <w:t>Целевая группа - родители:</w:t>
      </w:r>
    </w:p>
    <w:p w:rsidR="00E03E43" w:rsidRDefault="00607438">
      <w:pPr>
        <w:pStyle w:val="20"/>
        <w:shd w:val="clear" w:color="auto" w:fill="auto"/>
        <w:spacing w:before="0" w:line="298" w:lineRule="exact"/>
        <w:ind w:left="1000" w:firstLine="0"/>
        <w:jc w:val="left"/>
      </w:pPr>
      <w:r>
        <w:t>сотрудничество образовательного учреждения с социальными институтами поддержки семьи;</w:t>
      </w:r>
    </w:p>
    <w:p w:rsidR="00E03E43" w:rsidRDefault="00607438">
      <w:pPr>
        <w:pStyle w:val="20"/>
        <w:shd w:val="clear" w:color="auto" w:fill="auto"/>
        <w:spacing w:before="0" w:after="564" w:line="298" w:lineRule="exact"/>
        <w:ind w:left="1000" w:firstLine="0"/>
        <w:jc w:val="left"/>
      </w:pPr>
      <w:r>
        <w:t>поддержка родителями антинаркотической деятельности образовательного учреждения.</w:t>
      </w:r>
    </w:p>
    <w:p w:rsidR="00E03E43" w:rsidRDefault="00607438">
      <w:pPr>
        <w:pStyle w:val="10"/>
        <w:keepNext/>
        <w:keepLines/>
        <w:shd w:val="clear" w:color="auto" w:fill="auto"/>
        <w:spacing w:line="343" w:lineRule="exact"/>
        <w:ind w:left="1000"/>
        <w:jc w:val="left"/>
      </w:pPr>
      <w:bookmarkStart w:id="7" w:name="bookmark6"/>
      <w:r>
        <w:t>Управление, контроль, мониторинг</w:t>
      </w:r>
      <w:bookmarkEnd w:id="7"/>
    </w:p>
    <w:p w:rsidR="00E03E43" w:rsidRDefault="00607438">
      <w:pPr>
        <w:pStyle w:val="70"/>
        <w:shd w:val="clear" w:color="auto" w:fill="auto"/>
        <w:ind w:left="480"/>
      </w:pPr>
      <w:r>
        <w:t>Управление и контроль над реализацией программы осуществляет администрация центра в мониторинге программы. Координатором программы являются классные руководители, учителя-предметники, воспитатели, педагог-</w:t>
      </w:r>
      <w:r>
        <w:lastRenderedPageBreak/>
        <w:t>психолог, социальный педагог, библиотека</w:t>
      </w:r>
    </w:p>
    <w:sectPr w:rsidR="00E03E43">
      <w:headerReference w:type="default" r:id="rId11"/>
      <w:footerReference w:type="default" r:id="rId12"/>
      <w:footerReference w:type="first" r:id="rId13"/>
      <w:pgSz w:w="12240" w:h="15840"/>
      <w:pgMar w:top="1217" w:right="1313" w:bottom="1132" w:left="15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703" w:rsidRDefault="008E5703">
      <w:r>
        <w:separator/>
      </w:r>
    </w:p>
  </w:endnote>
  <w:endnote w:type="continuationSeparator" w:id="0">
    <w:p w:rsidR="008E5703" w:rsidRDefault="008E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E43" w:rsidRDefault="008377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4025900</wp:posOffset>
              </wp:positionH>
              <wp:positionV relativeFrom="page">
                <wp:posOffset>9374505</wp:posOffset>
              </wp:positionV>
              <wp:extent cx="64770" cy="154940"/>
              <wp:effectExtent l="0" t="1905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E43" w:rsidRDefault="0060743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21110" w:rsidRPr="00921110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7pt;margin-top:738.15pt;width:5.1pt;height:12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" filled="f" stroked="f">
              <v:textbox style="mso-fit-shape-to-text:t" inset="0,0,0,0">
                <w:txbxContent>
                  <w:p w:rsidR="00E03E43" w:rsidRDefault="0060743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21110" w:rsidRPr="00921110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E43" w:rsidRDefault="008377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4161155</wp:posOffset>
              </wp:positionH>
              <wp:positionV relativeFrom="page">
                <wp:posOffset>9444990</wp:posOffset>
              </wp:positionV>
              <wp:extent cx="64770" cy="15494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E43" w:rsidRDefault="0060743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21110" w:rsidRPr="00921110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27.65pt;margin-top:743.7pt;width:5.1pt;height:12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38brAIAAKw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" filled="f" stroked="f">
              <v:textbox style="mso-fit-shape-to-text:t" inset="0,0,0,0">
                <w:txbxContent>
                  <w:p w:rsidR="00E03E43" w:rsidRDefault="0060743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21110" w:rsidRPr="00921110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E43" w:rsidRDefault="008377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26ECFA45" wp14:editId="6C49F5F1">
              <wp:simplePos x="0" y="0"/>
              <wp:positionH relativeFrom="page">
                <wp:posOffset>4161155</wp:posOffset>
              </wp:positionH>
              <wp:positionV relativeFrom="page">
                <wp:posOffset>9444990</wp:posOffset>
              </wp:positionV>
              <wp:extent cx="64770" cy="15494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E43" w:rsidRDefault="0060743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21110" w:rsidRPr="00921110">
                            <w:rPr>
                              <w:rStyle w:val="a5"/>
                              <w:noProof/>
                            </w:rPr>
                            <w:t>3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27.65pt;margin-top:743.7pt;width:5.1pt;height:12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" filled="f" stroked="f">
              <v:textbox style="mso-fit-shape-to-text:t" inset="0,0,0,0">
                <w:txbxContent>
                  <w:p w:rsidR="00E03E43" w:rsidRDefault="0060743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21110" w:rsidRPr="00921110">
                      <w:rPr>
                        <w:rStyle w:val="a5"/>
                        <w:noProof/>
                      </w:rPr>
                      <w:t>3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E43" w:rsidRDefault="00E03E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703" w:rsidRDefault="008E5703"/>
  </w:footnote>
  <w:footnote w:type="continuationSeparator" w:id="0">
    <w:p w:rsidR="008E5703" w:rsidRDefault="008E57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E43" w:rsidRDefault="008377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242570</wp:posOffset>
              </wp:positionH>
              <wp:positionV relativeFrom="page">
                <wp:posOffset>336550</wp:posOffset>
              </wp:positionV>
              <wp:extent cx="32385" cy="154940"/>
              <wp:effectExtent l="4445" t="3175" r="3175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E43" w:rsidRDefault="0060743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lang w:val="en-US" w:eastAsia="en-US" w:bidi="en-US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9.1pt;margin-top:26.5pt;width:2.55pt;height:12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D5Rqg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" filled="f" stroked="f">
              <v:textbox style="mso-fit-shape-to-text:t" inset="0,0,0,0">
                <w:txbxContent>
                  <w:p w:rsidR="00E03E43" w:rsidRDefault="0060743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lang w:val="en-US" w:eastAsia="en-US" w:bidi="en-US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E43" w:rsidRDefault="00E03E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1203"/>
    <w:multiLevelType w:val="multilevel"/>
    <w:tmpl w:val="61B0151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C0441"/>
    <w:multiLevelType w:val="multilevel"/>
    <w:tmpl w:val="D71033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B27175"/>
    <w:multiLevelType w:val="multilevel"/>
    <w:tmpl w:val="AB64B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F84A7A"/>
    <w:multiLevelType w:val="multilevel"/>
    <w:tmpl w:val="D5547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C75384"/>
    <w:multiLevelType w:val="multilevel"/>
    <w:tmpl w:val="5F7CA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8E3230"/>
    <w:multiLevelType w:val="multilevel"/>
    <w:tmpl w:val="3B62B0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E12C4D"/>
    <w:multiLevelType w:val="multilevel"/>
    <w:tmpl w:val="62ACB8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43"/>
    <w:rsid w:val="00607438"/>
    <w:rsid w:val="00837770"/>
    <w:rsid w:val="008E5703"/>
    <w:rsid w:val="00921110"/>
    <w:rsid w:val="00E0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Колонтитул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88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360" w:line="55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before="240" w:line="69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48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0" w:line="216" w:lineRule="exact"/>
    </w:pPr>
    <w:rPr>
      <w:rFonts w:ascii="Palatino Linotype" w:eastAsia="Palatino Linotype" w:hAnsi="Palatino Linotype" w:cs="Palatino Linotype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58" w:lineRule="exact"/>
    </w:pPr>
    <w:rPr>
      <w:rFonts w:ascii="Candara" w:eastAsia="Candara" w:hAnsi="Candara" w:cs="Candara"/>
      <w:sz w:val="13"/>
      <w:szCs w:val="13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88" w:lineRule="exact"/>
      <w:ind w:hanging="20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43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Колонтитул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88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360" w:line="55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before="240" w:line="69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48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0" w:line="216" w:lineRule="exact"/>
    </w:pPr>
    <w:rPr>
      <w:rFonts w:ascii="Palatino Linotype" w:eastAsia="Palatino Linotype" w:hAnsi="Palatino Linotype" w:cs="Palatino Linotype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58" w:lineRule="exact"/>
    </w:pPr>
    <w:rPr>
      <w:rFonts w:ascii="Candara" w:eastAsia="Candara" w:hAnsi="Candara" w:cs="Candara"/>
      <w:sz w:val="13"/>
      <w:szCs w:val="13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88" w:lineRule="exact"/>
      <w:ind w:hanging="20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43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1224</Words>
  <Characters>6979</Characters>
  <Application>Microsoft Office Word</Application>
  <DocSecurity>0</DocSecurity>
  <Lines>58</Lines>
  <Paragraphs>16</Paragraphs>
  <ScaleCrop>false</ScaleCrop>
  <Company/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PankratovaTV</dc:creator>
  <cp:lastModifiedBy>PankratovaTV</cp:lastModifiedBy>
  <cp:revision>3</cp:revision>
  <dcterms:created xsi:type="dcterms:W3CDTF">2025-02-11T08:17:00Z</dcterms:created>
  <dcterms:modified xsi:type="dcterms:W3CDTF">2025-02-11T08:22:00Z</dcterms:modified>
</cp:coreProperties>
</file>